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EC893" w14:textId="77777777" w:rsidR="00605B7F" w:rsidRPr="003F7CC0" w:rsidRDefault="00605B7F" w:rsidP="00605B7F">
      <w:pPr>
        <w:ind w:left="-720"/>
        <w:rPr>
          <w:rFonts w:ascii="Open Sans" w:hAnsi="Open Sans"/>
          <w:b/>
          <w:bCs/>
        </w:rPr>
      </w:pPr>
      <w:r w:rsidRPr="003F7CC0">
        <w:rPr>
          <w:rFonts w:ascii="Open Sans" w:hAnsi="Open Sans"/>
          <w:b/>
          <w:bCs/>
        </w:rPr>
        <w:t>WORKSHEET</w:t>
      </w:r>
    </w:p>
    <w:p w14:paraId="55719B99" w14:textId="77777777" w:rsidR="00605B7F" w:rsidRPr="00555555" w:rsidRDefault="00605B7F" w:rsidP="00555555">
      <w:pPr>
        <w:ind w:left="-720"/>
        <w:rPr>
          <w:rFonts w:ascii="Open Sans" w:hAnsi="Open Sans"/>
          <w:b/>
          <w:bCs/>
          <w:color w:val="FF5000"/>
          <w:sz w:val="44"/>
          <w:szCs w:val="44"/>
        </w:rPr>
      </w:pPr>
      <w:r w:rsidRPr="00605B7F">
        <w:rPr>
          <w:rFonts w:ascii="Open Sans" w:hAnsi="Open Sans"/>
          <w:b/>
          <w:bCs/>
          <w:color w:val="FF5000"/>
          <w:sz w:val="44"/>
          <w:szCs w:val="44"/>
        </w:rPr>
        <w:t>What Your Customer (</w:t>
      </w:r>
      <w:r w:rsidRPr="00605B7F">
        <w:rPr>
          <w:rFonts w:ascii="Open Sans" w:hAnsi="Open Sans"/>
          <w:b/>
          <w:bCs/>
          <w:i/>
          <w:color w:val="FF5000"/>
          <w:sz w:val="44"/>
          <w:szCs w:val="44"/>
        </w:rPr>
        <w:t>Really</w:t>
      </w:r>
      <w:r w:rsidRPr="00605B7F">
        <w:rPr>
          <w:rFonts w:ascii="Open Sans" w:hAnsi="Open Sans"/>
          <w:b/>
          <w:bCs/>
          <w:color w:val="FF5000"/>
          <w:sz w:val="44"/>
          <w:szCs w:val="44"/>
        </w:rPr>
        <w:t>) Wants</w:t>
      </w:r>
    </w:p>
    <w:p w14:paraId="026B2184" w14:textId="77777777" w:rsidR="00555555" w:rsidRDefault="00555555" w:rsidP="00605B7F">
      <w:pPr>
        <w:ind w:left="-720" w:right="-720"/>
        <w:rPr>
          <w:rFonts w:ascii="Open Sans" w:hAnsi="Open Sans"/>
          <w:sz w:val="28"/>
          <w:szCs w:val="28"/>
        </w:rPr>
      </w:pPr>
    </w:p>
    <w:p w14:paraId="62F16BC4" w14:textId="77777777" w:rsidR="00605B7F" w:rsidRPr="003F7CC0" w:rsidRDefault="00605B7F" w:rsidP="00605B7F">
      <w:pPr>
        <w:ind w:left="-720" w:right="-720"/>
        <w:rPr>
          <w:rFonts w:ascii="Open Sans Semibold" w:hAnsi="Open Sans Semibold"/>
          <w:b/>
          <w:bCs/>
          <w:i/>
          <w:iCs/>
          <w:sz w:val="28"/>
          <w:szCs w:val="28"/>
        </w:rPr>
      </w:pPr>
      <w:r w:rsidRPr="003F7CC0">
        <w:rPr>
          <w:rFonts w:ascii="Open Sans Semibold" w:hAnsi="Open Sans Semibold"/>
          <w:b/>
          <w:bCs/>
          <w:i/>
          <w:iCs/>
          <w:sz w:val="28"/>
          <w:szCs w:val="28"/>
        </w:rPr>
        <w:t>What customers say they want, and ultimately buy, are not always the same thing.</w:t>
      </w:r>
    </w:p>
    <w:p w14:paraId="62C01B7D" w14:textId="77777777" w:rsidR="00605B7F" w:rsidRDefault="00395A5C" w:rsidP="00555555">
      <w:pPr>
        <w:ind w:left="-720" w:right="-720"/>
        <w:rPr>
          <w:rFonts w:ascii="Open Sans" w:hAnsi="Open Sans"/>
          <w:sz w:val="28"/>
          <w:szCs w:val="28"/>
        </w:rPr>
      </w:pPr>
      <w:r w:rsidRPr="00605B7F">
        <w:rPr>
          <w:rFonts w:ascii="Open Sans" w:hAnsi="Open Sans"/>
          <w:noProof/>
          <w:sz w:val="28"/>
          <w:szCs w:val="28"/>
        </w:rPr>
        <mc:AlternateContent>
          <mc:Choice Requires="wps">
            <w:drawing>
              <wp:anchor distT="0" distB="0" distL="114300" distR="114300" simplePos="0" relativeHeight="251659264" behindDoc="0" locked="0" layoutInCell="1" allowOverlap="1" wp14:anchorId="0F56F9C5" wp14:editId="50D55C4A">
                <wp:simplePos x="0" y="0"/>
                <wp:positionH relativeFrom="column">
                  <wp:posOffset>3285067</wp:posOffset>
                </wp:positionH>
                <wp:positionV relativeFrom="paragraph">
                  <wp:posOffset>400897</wp:posOffset>
                </wp:positionV>
                <wp:extent cx="3349081" cy="6358466"/>
                <wp:effectExtent l="0" t="0" r="3810" b="4445"/>
                <wp:wrapNone/>
                <wp:docPr id="3" name="Rectangle 3"/>
                <wp:cNvGraphicFramePr/>
                <a:graphic xmlns:a="http://schemas.openxmlformats.org/drawingml/2006/main">
                  <a:graphicData uri="http://schemas.microsoft.com/office/word/2010/wordprocessingShape">
                    <wps:wsp>
                      <wps:cNvSpPr/>
                      <wps:spPr>
                        <a:xfrm>
                          <a:off x="0" y="0"/>
                          <a:ext cx="3349081" cy="6358466"/>
                        </a:xfrm>
                        <a:prstGeom prst="rect">
                          <a:avLst/>
                        </a:prstGeom>
                        <a:solidFill>
                          <a:srgbClr val="134965"/>
                        </a:solidFill>
                        <a:ln w="6350">
                          <a:noFill/>
                        </a:ln>
                      </wps:spPr>
                      <wps:txbx>
                        <w:txbxContent>
                          <w:p w14:paraId="7A58FD0D" w14:textId="77777777" w:rsidR="00605B7F" w:rsidRPr="003D6470" w:rsidRDefault="00395A5C" w:rsidP="00605B7F">
                            <w:pPr>
                              <w:rPr>
                                <w:rFonts w:ascii="Open Sans" w:hAnsi="Open Sans"/>
                                <w:b/>
                                <w:bCs/>
                                <w:color w:val="FF5000"/>
                                <w:sz w:val="20"/>
                                <w:szCs w:val="20"/>
                              </w:rPr>
                            </w:pPr>
                            <w:r w:rsidRPr="003D6470">
                              <w:rPr>
                                <w:rFonts w:ascii="Open Sans" w:hAnsi="Open Sans"/>
                                <w:b/>
                                <w:bCs/>
                                <w:color w:val="FF5000"/>
                                <w:sz w:val="20"/>
                                <w:szCs w:val="20"/>
                              </w:rPr>
                              <w:t>What does a Rogue customer want?</w:t>
                            </w:r>
                          </w:p>
                          <w:p w14:paraId="42F0E0B8" w14:textId="4DCF6E35" w:rsidR="00395A5C" w:rsidRPr="003D6470" w:rsidRDefault="00395A5C" w:rsidP="00605B7F">
                            <w:pPr>
                              <w:rPr>
                                <w:rFonts w:ascii="Open Sans" w:hAnsi="Open Sans"/>
                                <w:color w:val="FFFFFF" w:themeColor="background1"/>
                                <w:sz w:val="18"/>
                                <w:szCs w:val="18"/>
                              </w:rPr>
                            </w:pPr>
                            <w:r w:rsidRPr="003D6470">
                              <w:rPr>
                                <w:rFonts w:ascii="Open Sans" w:hAnsi="Open Sans"/>
                                <w:color w:val="FFFFFF" w:themeColor="background1"/>
                                <w:sz w:val="18"/>
                                <w:szCs w:val="18"/>
                              </w:rPr>
                              <w:t>To be the leader that successfully moves the business in a new direction and achieves significant outcomes. They want the thinking of the big agencies, but can’t afford the large retainers or don’t have the clout to garner their attention</w:t>
                            </w:r>
                            <w:r w:rsidR="003A2132">
                              <w:rPr>
                                <w:rFonts w:ascii="Open Sans" w:hAnsi="Open Sans"/>
                                <w:color w:val="FFFFFF" w:themeColor="background1"/>
                                <w:sz w:val="18"/>
                                <w:szCs w:val="18"/>
                              </w:rPr>
                              <w:t>.</w:t>
                            </w:r>
                            <w:r w:rsidRPr="003D6470">
                              <w:rPr>
                                <w:rFonts w:ascii="Open Sans" w:hAnsi="Open Sans"/>
                                <w:color w:val="FFFFFF" w:themeColor="background1"/>
                                <w:sz w:val="18"/>
                                <w:szCs w:val="18"/>
                              </w:rPr>
                              <w:t xml:space="preserve"> </w:t>
                            </w:r>
                            <w:r w:rsidR="003A2132">
                              <w:rPr>
                                <w:rFonts w:ascii="Open Sans" w:hAnsi="Open Sans"/>
                                <w:color w:val="FFFFFF" w:themeColor="background1"/>
                                <w:sz w:val="18"/>
                                <w:szCs w:val="18"/>
                              </w:rPr>
                              <w:t>B</w:t>
                            </w:r>
                            <w:r w:rsidRPr="003D6470">
                              <w:rPr>
                                <w:rFonts w:ascii="Open Sans" w:hAnsi="Open Sans"/>
                                <w:color w:val="FFFFFF" w:themeColor="background1"/>
                                <w:sz w:val="18"/>
                                <w:szCs w:val="18"/>
                              </w:rPr>
                              <w:t xml:space="preserve">ut they </w:t>
                            </w:r>
                            <w:r w:rsidR="003A2132">
                              <w:rPr>
                                <w:rFonts w:ascii="Open Sans" w:hAnsi="Open Sans"/>
                                <w:i/>
                                <w:color w:val="FFFFFF" w:themeColor="background1"/>
                                <w:sz w:val="18"/>
                                <w:szCs w:val="18"/>
                              </w:rPr>
                              <w:t xml:space="preserve">also </w:t>
                            </w:r>
                            <w:r w:rsidRPr="003D6470">
                              <w:rPr>
                                <w:rFonts w:ascii="Open Sans" w:hAnsi="Open Sans"/>
                                <w:color w:val="FFFFFF" w:themeColor="background1"/>
                                <w:sz w:val="18"/>
                                <w:szCs w:val="18"/>
                              </w:rPr>
                              <w:t>don’t want the inconsistency and oversight needed to work with a contractor or solopreneur.</w:t>
                            </w:r>
                          </w:p>
                          <w:p w14:paraId="2DE9DC92" w14:textId="77777777" w:rsidR="003D6470" w:rsidRPr="003D6470" w:rsidRDefault="003D6470" w:rsidP="00605B7F">
                            <w:pPr>
                              <w:rPr>
                                <w:rFonts w:ascii="Open Sans" w:hAnsi="Open Sans"/>
                                <w:color w:val="FFFFFF" w:themeColor="background1"/>
                                <w:sz w:val="20"/>
                                <w:szCs w:val="20"/>
                              </w:rPr>
                            </w:pPr>
                          </w:p>
                          <w:p w14:paraId="7FBF8BD3" w14:textId="77777777" w:rsidR="003D6470" w:rsidRDefault="003D6470" w:rsidP="003D6470">
                            <w:pPr>
                              <w:rPr>
                                <w:rFonts w:ascii="Open Sans" w:hAnsi="Open Sans"/>
                                <w:color w:val="FFFFFF" w:themeColor="background1"/>
                                <w:sz w:val="20"/>
                                <w:szCs w:val="20"/>
                              </w:rPr>
                            </w:pPr>
                            <w:r w:rsidRPr="003D6470">
                              <w:rPr>
                                <w:rFonts w:ascii="Open Sans" w:hAnsi="Open Sans"/>
                                <w:b/>
                                <w:color w:val="FF5000"/>
                                <w:sz w:val="20"/>
                                <w:szCs w:val="20"/>
                              </w:rPr>
                              <w:t>Why can’t they get it?</w:t>
                            </w:r>
                            <w:r w:rsidRPr="003D6470">
                              <w:rPr>
                                <w:rFonts w:ascii="Open Sans" w:hAnsi="Open Sans"/>
                                <w:color w:val="FF5000"/>
                                <w:sz w:val="20"/>
                                <w:szCs w:val="20"/>
                              </w:rPr>
                              <w:t xml:space="preserve"> </w:t>
                            </w:r>
                          </w:p>
                          <w:p w14:paraId="72642618" w14:textId="2BBBFAB9" w:rsidR="003D6470" w:rsidRPr="003D6470" w:rsidRDefault="003D6470" w:rsidP="003D6470">
                            <w:pPr>
                              <w:rPr>
                                <w:rFonts w:ascii="Open Sans" w:hAnsi="Open Sans"/>
                                <w:color w:val="FFFFFF" w:themeColor="background1"/>
                                <w:sz w:val="20"/>
                                <w:szCs w:val="20"/>
                              </w:rPr>
                            </w:pPr>
                            <w:r w:rsidRPr="003D6470">
                              <w:rPr>
                                <w:rFonts w:ascii="Open Sans" w:hAnsi="Open Sans"/>
                                <w:color w:val="FFFFFF" w:themeColor="background1"/>
                                <w:sz w:val="18"/>
                                <w:szCs w:val="18"/>
                              </w:rPr>
                              <w:t xml:space="preserve">There are so many voices clamoring for their attention telling them they know how do marketing tactics better and everything sounds the same. In this scenario, it’s easier to do nothing. They tried an approach on their own or had an agency/consultancy involved but didn’t see the results they wanted to. </w:t>
                            </w:r>
                            <w:r>
                              <w:rPr>
                                <w:rFonts w:ascii="Open Sans" w:hAnsi="Open Sans"/>
                                <w:color w:val="FFFFFF" w:themeColor="background1"/>
                                <w:sz w:val="20"/>
                                <w:szCs w:val="20"/>
                              </w:rPr>
                              <w:br/>
                            </w:r>
                          </w:p>
                          <w:p w14:paraId="07165E15" w14:textId="77777777" w:rsidR="003D6470" w:rsidRPr="003D6470" w:rsidRDefault="003D6470" w:rsidP="003D6470">
                            <w:pPr>
                              <w:rPr>
                                <w:rFonts w:ascii="Open Sans" w:hAnsi="Open Sans"/>
                                <w:color w:val="FFFFFF" w:themeColor="background1"/>
                                <w:sz w:val="20"/>
                                <w:szCs w:val="20"/>
                              </w:rPr>
                            </w:pPr>
                            <w:r w:rsidRPr="003D6470">
                              <w:rPr>
                                <w:rFonts w:ascii="Open Sans" w:hAnsi="Open Sans"/>
                                <w:b/>
                                <w:color w:val="FF5000"/>
                                <w:sz w:val="20"/>
                                <w:szCs w:val="20"/>
                              </w:rPr>
                              <w:t>Why do we think they’re not getting it?</w:t>
                            </w:r>
                            <w:r>
                              <w:rPr>
                                <w:rFonts w:ascii="Open Sans" w:hAnsi="Open Sans"/>
                                <w:color w:val="FF5000"/>
                                <w:sz w:val="20"/>
                                <w:szCs w:val="20"/>
                              </w:rPr>
                              <w:br/>
                            </w:r>
                            <w:r w:rsidRPr="003D6470">
                              <w:rPr>
                                <w:rFonts w:ascii="Open Sans" w:hAnsi="Open Sans"/>
                                <w:color w:val="FFFFFF" w:themeColor="background1"/>
                                <w:sz w:val="18"/>
                                <w:szCs w:val="18"/>
                              </w:rPr>
                              <w:t>They try on their own… but don’t know how to execute for results. When they look outside, everything sounds the same. Funnels. Conversion. Optimization. Paid Media. Isn’t it all the same? So why not look for a less expensive option?</w:t>
                            </w:r>
                            <w:r>
                              <w:rPr>
                                <w:rFonts w:ascii="Open Sans" w:hAnsi="Open Sans"/>
                                <w:color w:val="FFFFFF" w:themeColor="background1"/>
                                <w:sz w:val="20"/>
                                <w:szCs w:val="20"/>
                              </w:rPr>
                              <w:br/>
                            </w:r>
                          </w:p>
                          <w:p w14:paraId="00240CBF" w14:textId="77777777" w:rsidR="003D6470" w:rsidRPr="003D6470" w:rsidRDefault="003D6470" w:rsidP="001C716A">
                            <w:pPr>
                              <w:rPr>
                                <w:rFonts w:ascii="Open Sans" w:hAnsi="Open Sans"/>
                                <w:color w:val="FFFFFF" w:themeColor="background1"/>
                                <w:sz w:val="20"/>
                                <w:szCs w:val="20"/>
                              </w:rPr>
                            </w:pPr>
                            <w:r w:rsidRPr="003D6470">
                              <w:rPr>
                                <w:rFonts w:ascii="Open Sans" w:hAnsi="Open Sans"/>
                                <w:b/>
                                <w:color w:val="FF5000"/>
                                <w:sz w:val="20"/>
                                <w:szCs w:val="20"/>
                              </w:rPr>
                              <w:t>What makes us say that?</w:t>
                            </w:r>
                            <w:r w:rsidRPr="003D6470">
                              <w:rPr>
                                <w:rFonts w:ascii="Open Sans" w:hAnsi="Open Sans"/>
                                <w:color w:val="FFFFFF" w:themeColor="background1"/>
                                <w:sz w:val="20"/>
                                <w:szCs w:val="20"/>
                              </w:rPr>
                              <w:t xml:space="preserve"> </w:t>
                            </w:r>
                            <w:r>
                              <w:rPr>
                                <w:rFonts w:ascii="Open Sans" w:hAnsi="Open Sans"/>
                                <w:color w:val="FFFFFF" w:themeColor="background1"/>
                                <w:sz w:val="20"/>
                                <w:szCs w:val="20"/>
                              </w:rPr>
                              <w:br/>
                            </w:r>
                            <w:r w:rsidRPr="003D6470">
                              <w:rPr>
                                <w:rFonts w:ascii="Open Sans" w:hAnsi="Open Sans"/>
                                <w:color w:val="FFFFFF" w:themeColor="background1"/>
                                <w:sz w:val="18"/>
                                <w:szCs w:val="18"/>
                              </w:rPr>
                              <w:t>They believe things that data/insights don’t support. They’re undercapitalized and choose to cut corners and look for less expensive options because they’re hit with unexpected surprises or are impatient to let st</w:t>
                            </w:r>
                            <w:r w:rsidR="001C716A">
                              <w:rPr>
                                <w:rFonts w:ascii="Open Sans" w:hAnsi="Open Sans"/>
                                <w:color w:val="FFFFFF" w:themeColor="background1"/>
                                <w:sz w:val="18"/>
                                <w:szCs w:val="18"/>
                              </w:rPr>
                              <w:t>rategies that need time to grow.</w:t>
                            </w:r>
                            <w:r w:rsidR="001C716A">
                              <w:rPr>
                                <w:rFonts w:ascii="Open Sans" w:hAnsi="Open Sans"/>
                                <w:color w:val="FFFFFF" w:themeColor="background1"/>
                                <w:sz w:val="18"/>
                                <w:szCs w:val="18"/>
                              </w:rPr>
                              <w:br/>
                            </w:r>
                          </w:p>
                          <w:p w14:paraId="47A3102D" w14:textId="0394B195" w:rsidR="003D6470" w:rsidRPr="003D6470" w:rsidRDefault="003D6470" w:rsidP="003A2132">
                            <w:pPr>
                              <w:rPr>
                                <w:rFonts w:ascii="Open Sans" w:hAnsi="Open Sans"/>
                                <w:color w:val="FFFFFF" w:themeColor="background1"/>
                                <w:sz w:val="18"/>
                                <w:szCs w:val="18"/>
                              </w:rPr>
                            </w:pPr>
                            <w:r w:rsidRPr="003D6470">
                              <w:rPr>
                                <w:rFonts w:ascii="Open Sans" w:hAnsi="Open Sans"/>
                                <w:b/>
                                <w:color w:val="FF5000"/>
                                <w:sz w:val="20"/>
                                <w:szCs w:val="20"/>
                              </w:rPr>
                              <w:t>What change needs to happen?</w:t>
                            </w:r>
                            <w:r w:rsidRPr="003D6470">
                              <w:rPr>
                                <w:rFonts w:ascii="Open Sans" w:hAnsi="Open Sans"/>
                                <w:color w:val="FFFFFF" w:themeColor="background1"/>
                                <w:sz w:val="20"/>
                                <w:szCs w:val="20"/>
                              </w:rPr>
                              <w:t xml:space="preserve"> </w:t>
                            </w:r>
                            <w:r>
                              <w:rPr>
                                <w:rFonts w:ascii="Open Sans" w:hAnsi="Open Sans"/>
                                <w:color w:val="FFFFFF" w:themeColor="background1"/>
                                <w:sz w:val="20"/>
                                <w:szCs w:val="20"/>
                              </w:rPr>
                              <w:br/>
                            </w:r>
                            <w:r w:rsidRPr="003D6470">
                              <w:rPr>
                                <w:rFonts w:ascii="Open Sans" w:hAnsi="Open Sans"/>
                                <w:color w:val="FFFFFF" w:themeColor="background1"/>
                                <w:sz w:val="18"/>
                                <w:szCs w:val="18"/>
                              </w:rPr>
                              <w:t xml:space="preserve">Align with a team that continuously asks the right questions. Not </w:t>
                            </w:r>
                            <w:r w:rsidR="003A2132">
                              <w:rPr>
                                <w:rFonts w:ascii="Open Sans" w:hAnsi="Open Sans"/>
                                <w:color w:val="FFFFFF" w:themeColor="background1"/>
                                <w:sz w:val="18"/>
                                <w:szCs w:val="18"/>
                              </w:rPr>
                              <w:t xml:space="preserve">one </w:t>
                            </w:r>
                            <w:r w:rsidRPr="003D6470">
                              <w:rPr>
                                <w:rFonts w:ascii="Open Sans" w:hAnsi="Open Sans"/>
                                <w:color w:val="FFFFFF" w:themeColor="background1"/>
                                <w:sz w:val="18"/>
                                <w:szCs w:val="18"/>
                              </w:rPr>
                              <w:t>aligned to a marketing discipline</w:t>
                            </w:r>
                            <w:r w:rsidR="003A2132">
                              <w:rPr>
                                <w:rFonts w:ascii="Open Sans" w:hAnsi="Open Sans"/>
                                <w:color w:val="FFFFFF" w:themeColor="background1"/>
                                <w:sz w:val="18"/>
                                <w:szCs w:val="18"/>
                              </w:rPr>
                              <w:t xml:space="preserve"> (“PPC agency”)</w:t>
                            </w:r>
                            <w:r w:rsidRPr="003D6470">
                              <w:rPr>
                                <w:rFonts w:ascii="Open Sans" w:hAnsi="Open Sans"/>
                                <w:color w:val="FFFFFF" w:themeColor="background1"/>
                                <w:sz w:val="18"/>
                                <w:szCs w:val="18"/>
                              </w:rPr>
                              <w:t xml:space="preserve">, </w:t>
                            </w:r>
                            <w:r w:rsidR="003A2132">
                              <w:rPr>
                                <w:rFonts w:ascii="Open Sans" w:hAnsi="Open Sans"/>
                                <w:color w:val="FFFFFF" w:themeColor="background1"/>
                                <w:sz w:val="18"/>
                                <w:szCs w:val="18"/>
                              </w:rPr>
                              <w:t xml:space="preserve">but a team that </w:t>
                            </w:r>
                            <w:r w:rsidRPr="003D6470">
                              <w:rPr>
                                <w:rFonts w:ascii="Open Sans" w:hAnsi="Open Sans"/>
                                <w:color w:val="FFFFFF" w:themeColor="background1"/>
                                <w:sz w:val="18"/>
                                <w:szCs w:val="18"/>
                              </w:rPr>
                              <w:t>believes in them all. A</w:t>
                            </w:r>
                            <w:r w:rsidR="003A2132">
                              <w:rPr>
                                <w:rFonts w:ascii="Open Sans" w:hAnsi="Open Sans"/>
                                <w:color w:val="FFFFFF" w:themeColor="background1"/>
                                <w:sz w:val="18"/>
                                <w:szCs w:val="18"/>
                              </w:rPr>
                              <w:t>lign with a team that</w:t>
                            </w:r>
                            <w:r w:rsidRPr="003D6470">
                              <w:rPr>
                                <w:rFonts w:ascii="Open Sans" w:hAnsi="Open Sans"/>
                                <w:color w:val="FFFFFF" w:themeColor="background1"/>
                                <w:sz w:val="18"/>
                                <w:szCs w:val="18"/>
                              </w:rPr>
                              <w:t xml:space="preserve"> looks for ways to most effectively use the investment you have or tell you why it’s not enough to meet the minimum threshold of outcome success</w:t>
                            </w:r>
                            <w:r w:rsidR="003A2132">
                              <w:rPr>
                                <w:rFonts w:ascii="Open Sans" w:hAnsi="Open Sans"/>
                                <w:color w:val="FFFFFF" w:themeColor="background1"/>
                                <w:sz w:val="18"/>
                                <w:szCs w:val="18"/>
                              </w:rPr>
                              <w:t>—</w:t>
                            </w:r>
                            <w:r w:rsidRPr="003D6470">
                              <w:rPr>
                                <w:rFonts w:ascii="Open Sans" w:hAnsi="Open Sans"/>
                                <w:color w:val="FFFFFF" w:themeColor="background1"/>
                                <w:sz w:val="18"/>
                                <w:szCs w:val="18"/>
                              </w:rPr>
                              <w:t xml:space="preserve"> someone with what we have trademarked, </w:t>
                            </w:r>
                            <w:r w:rsidR="003A2132">
                              <w:rPr>
                                <w:rFonts w:ascii="Open Sans" w:hAnsi="Open Sans"/>
                                <w:color w:val="FFFFFF" w:themeColor="background1"/>
                                <w:sz w:val="18"/>
                                <w:szCs w:val="18"/>
                              </w:rPr>
                              <w:t>“</w:t>
                            </w:r>
                            <w:r w:rsidRPr="003D6470">
                              <w:rPr>
                                <w:rFonts w:ascii="Open Sans" w:hAnsi="Open Sans"/>
                                <w:color w:val="FFFFFF" w:themeColor="background1"/>
                                <w:sz w:val="18"/>
                                <w:szCs w:val="18"/>
                              </w:rPr>
                              <w:t xml:space="preserve">strategic </w:t>
                            </w:r>
                            <w:proofErr w:type="spellStart"/>
                            <w:r w:rsidRPr="003D6470">
                              <w:rPr>
                                <w:rFonts w:ascii="Open Sans" w:hAnsi="Open Sans"/>
                                <w:color w:val="FFFFFF" w:themeColor="background1"/>
                                <w:sz w:val="18"/>
                                <w:szCs w:val="18"/>
                              </w:rPr>
                              <w:t>practicality</w:t>
                            </w:r>
                            <w:r w:rsidRPr="003D6470">
                              <w:rPr>
                                <w:rFonts w:ascii="Open Sans" w:hAnsi="Open Sans"/>
                                <w:color w:val="FFFFFF" w:themeColor="background1"/>
                                <w:sz w:val="18"/>
                                <w:szCs w:val="18"/>
                                <w:vertAlign w:val="superscript"/>
                              </w:rPr>
                              <w:t>TM</w:t>
                            </w:r>
                            <w:proofErr w:type="spellEnd"/>
                            <w:r w:rsidR="00555555">
                              <w:rPr>
                                <w:rFonts w:ascii="Open Sans" w:hAnsi="Open Sans"/>
                                <w:color w:val="FFFFFF" w:themeColor="background1"/>
                                <w:sz w:val="18"/>
                                <w:szCs w:val="18"/>
                              </w:rPr>
                              <w:t>.</w:t>
                            </w:r>
                            <w:r w:rsidR="003A2132">
                              <w:rPr>
                                <w:rFonts w:ascii="Open Sans" w:hAnsi="Open Sans"/>
                                <w:color w:val="FFFFFF" w:themeColor="background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6F9C5" id="Rectangle 3" o:spid="_x0000_s1026" style="position:absolute;left:0;text-align:left;margin-left:258.65pt;margin-top:31.55pt;width:263.7pt;height:50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" fillcolor="#134965" stroked="f" strokeweight=".5pt">
                <v:textbox>
                  <w:txbxContent>
                    <w:p w14:paraId="7A58FD0D" w14:textId="77777777" w:rsidR="00605B7F" w:rsidRPr="003D6470" w:rsidRDefault="00395A5C" w:rsidP="00605B7F">
                      <w:pPr>
                        <w:rPr>
                          <w:rFonts w:ascii="Open Sans" w:hAnsi="Open Sans"/>
                          <w:b/>
                          <w:bCs/>
                          <w:color w:val="FF5000"/>
                          <w:sz w:val="20"/>
                          <w:szCs w:val="20"/>
                        </w:rPr>
                      </w:pPr>
                      <w:r w:rsidRPr="003D6470">
                        <w:rPr>
                          <w:rFonts w:ascii="Open Sans" w:hAnsi="Open Sans"/>
                          <w:b/>
                          <w:bCs/>
                          <w:color w:val="FF5000"/>
                          <w:sz w:val="20"/>
                          <w:szCs w:val="20"/>
                        </w:rPr>
                        <w:t>What does a Rogue customer want?</w:t>
                      </w:r>
                    </w:p>
                    <w:p w14:paraId="42F0E0B8" w14:textId="4DCF6E35" w:rsidR="00395A5C" w:rsidRPr="003D6470" w:rsidRDefault="00395A5C" w:rsidP="00605B7F">
                      <w:pPr>
                        <w:rPr>
                          <w:rFonts w:ascii="Open Sans" w:hAnsi="Open Sans"/>
                          <w:color w:val="FFFFFF" w:themeColor="background1"/>
                          <w:sz w:val="18"/>
                          <w:szCs w:val="18"/>
                        </w:rPr>
                      </w:pPr>
                      <w:r w:rsidRPr="003D6470">
                        <w:rPr>
                          <w:rFonts w:ascii="Open Sans" w:hAnsi="Open Sans"/>
                          <w:color w:val="FFFFFF" w:themeColor="background1"/>
                          <w:sz w:val="18"/>
                          <w:szCs w:val="18"/>
                        </w:rPr>
                        <w:t>To be the leader that successfully moves the business in a new direction and achieves significant outcomes. They want the thinking of the big agencies, but can’t afford the large retainers or don’t have the clout to garner their attention</w:t>
                      </w:r>
                      <w:r w:rsidR="003A2132">
                        <w:rPr>
                          <w:rFonts w:ascii="Open Sans" w:hAnsi="Open Sans"/>
                          <w:color w:val="FFFFFF" w:themeColor="background1"/>
                          <w:sz w:val="18"/>
                          <w:szCs w:val="18"/>
                        </w:rPr>
                        <w:t>.</w:t>
                      </w:r>
                      <w:r w:rsidRPr="003D6470">
                        <w:rPr>
                          <w:rFonts w:ascii="Open Sans" w:hAnsi="Open Sans"/>
                          <w:color w:val="FFFFFF" w:themeColor="background1"/>
                          <w:sz w:val="18"/>
                          <w:szCs w:val="18"/>
                        </w:rPr>
                        <w:t xml:space="preserve"> </w:t>
                      </w:r>
                      <w:r w:rsidR="003A2132">
                        <w:rPr>
                          <w:rFonts w:ascii="Open Sans" w:hAnsi="Open Sans"/>
                          <w:color w:val="FFFFFF" w:themeColor="background1"/>
                          <w:sz w:val="18"/>
                          <w:szCs w:val="18"/>
                        </w:rPr>
                        <w:t>B</w:t>
                      </w:r>
                      <w:r w:rsidRPr="003D6470">
                        <w:rPr>
                          <w:rFonts w:ascii="Open Sans" w:hAnsi="Open Sans"/>
                          <w:color w:val="FFFFFF" w:themeColor="background1"/>
                          <w:sz w:val="18"/>
                          <w:szCs w:val="18"/>
                        </w:rPr>
                        <w:t xml:space="preserve">ut they </w:t>
                      </w:r>
                      <w:r w:rsidR="003A2132">
                        <w:rPr>
                          <w:rFonts w:ascii="Open Sans" w:hAnsi="Open Sans"/>
                          <w:i/>
                          <w:color w:val="FFFFFF" w:themeColor="background1"/>
                          <w:sz w:val="18"/>
                          <w:szCs w:val="18"/>
                        </w:rPr>
                        <w:t xml:space="preserve">also </w:t>
                      </w:r>
                      <w:r w:rsidRPr="003D6470">
                        <w:rPr>
                          <w:rFonts w:ascii="Open Sans" w:hAnsi="Open Sans"/>
                          <w:color w:val="FFFFFF" w:themeColor="background1"/>
                          <w:sz w:val="18"/>
                          <w:szCs w:val="18"/>
                        </w:rPr>
                        <w:t>don’t want the inconsistency and oversight needed to work with a contractor or solopreneur.</w:t>
                      </w:r>
                    </w:p>
                    <w:p w14:paraId="2DE9DC92" w14:textId="77777777" w:rsidR="003D6470" w:rsidRPr="003D6470" w:rsidRDefault="003D6470" w:rsidP="00605B7F">
                      <w:pPr>
                        <w:rPr>
                          <w:rFonts w:ascii="Open Sans" w:hAnsi="Open Sans"/>
                          <w:color w:val="FFFFFF" w:themeColor="background1"/>
                          <w:sz w:val="20"/>
                          <w:szCs w:val="20"/>
                        </w:rPr>
                      </w:pPr>
                    </w:p>
                    <w:p w14:paraId="7FBF8BD3" w14:textId="77777777" w:rsidR="003D6470" w:rsidRDefault="003D6470" w:rsidP="003D6470">
                      <w:pPr>
                        <w:rPr>
                          <w:rFonts w:ascii="Open Sans" w:hAnsi="Open Sans"/>
                          <w:color w:val="FFFFFF" w:themeColor="background1"/>
                          <w:sz w:val="20"/>
                          <w:szCs w:val="20"/>
                        </w:rPr>
                      </w:pPr>
                      <w:r w:rsidRPr="003D6470">
                        <w:rPr>
                          <w:rFonts w:ascii="Open Sans" w:hAnsi="Open Sans"/>
                          <w:b/>
                          <w:color w:val="FF5000"/>
                          <w:sz w:val="20"/>
                          <w:szCs w:val="20"/>
                        </w:rPr>
                        <w:t>Why can’t they get it?</w:t>
                      </w:r>
                      <w:r w:rsidRPr="003D6470">
                        <w:rPr>
                          <w:rFonts w:ascii="Open Sans" w:hAnsi="Open Sans"/>
                          <w:color w:val="FF5000"/>
                          <w:sz w:val="20"/>
                          <w:szCs w:val="20"/>
                        </w:rPr>
                        <w:t xml:space="preserve"> </w:t>
                      </w:r>
                    </w:p>
                    <w:p w14:paraId="72642618" w14:textId="2BBBFAB9" w:rsidR="003D6470" w:rsidRPr="003D6470" w:rsidRDefault="003D6470" w:rsidP="003D6470">
                      <w:pPr>
                        <w:rPr>
                          <w:rFonts w:ascii="Open Sans" w:hAnsi="Open Sans"/>
                          <w:color w:val="FFFFFF" w:themeColor="background1"/>
                          <w:sz w:val="20"/>
                          <w:szCs w:val="20"/>
                        </w:rPr>
                      </w:pPr>
                      <w:r w:rsidRPr="003D6470">
                        <w:rPr>
                          <w:rFonts w:ascii="Open Sans" w:hAnsi="Open Sans"/>
                          <w:color w:val="FFFFFF" w:themeColor="background1"/>
                          <w:sz w:val="18"/>
                          <w:szCs w:val="18"/>
                        </w:rPr>
                        <w:t xml:space="preserve">There are so many voices clamoring for their attention telling them they know how do marketing tactics better and everything sounds the same. In this scenario, it’s easier to do nothing. They tried an approach on their own or had an agency/consultancy involved but didn’t see the results they wanted to. </w:t>
                      </w:r>
                      <w:r>
                        <w:rPr>
                          <w:rFonts w:ascii="Open Sans" w:hAnsi="Open Sans"/>
                          <w:color w:val="FFFFFF" w:themeColor="background1"/>
                          <w:sz w:val="20"/>
                          <w:szCs w:val="20"/>
                        </w:rPr>
                        <w:br/>
                      </w:r>
                    </w:p>
                    <w:p w14:paraId="07165E15" w14:textId="77777777" w:rsidR="003D6470" w:rsidRPr="003D6470" w:rsidRDefault="003D6470" w:rsidP="003D6470">
                      <w:pPr>
                        <w:rPr>
                          <w:rFonts w:ascii="Open Sans" w:hAnsi="Open Sans"/>
                          <w:color w:val="FFFFFF" w:themeColor="background1"/>
                          <w:sz w:val="20"/>
                          <w:szCs w:val="20"/>
                        </w:rPr>
                      </w:pPr>
                      <w:r w:rsidRPr="003D6470">
                        <w:rPr>
                          <w:rFonts w:ascii="Open Sans" w:hAnsi="Open Sans"/>
                          <w:b/>
                          <w:color w:val="FF5000"/>
                          <w:sz w:val="20"/>
                          <w:szCs w:val="20"/>
                        </w:rPr>
                        <w:t>Why do we think they’re not getting it?</w:t>
                      </w:r>
                      <w:r>
                        <w:rPr>
                          <w:rFonts w:ascii="Open Sans" w:hAnsi="Open Sans"/>
                          <w:color w:val="FF5000"/>
                          <w:sz w:val="20"/>
                          <w:szCs w:val="20"/>
                        </w:rPr>
                        <w:br/>
                      </w:r>
                      <w:r w:rsidRPr="003D6470">
                        <w:rPr>
                          <w:rFonts w:ascii="Open Sans" w:hAnsi="Open Sans"/>
                          <w:color w:val="FFFFFF" w:themeColor="background1"/>
                          <w:sz w:val="18"/>
                          <w:szCs w:val="18"/>
                        </w:rPr>
                        <w:t>They try on their own… but don’t know how to execute for results. When they look outside, everything sounds the same. Funnels. Conversion. Optimization. Paid Media. Isn’t it all the same? So why not look for a less expensive option?</w:t>
                      </w:r>
                      <w:r>
                        <w:rPr>
                          <w:rFonts w:ascii="Open Sans" w:hAnsi="Open Sans"/>
                          <w:color w:val="FFFFFF" w:themeColor="background1"/>
                          <w:sz w:val="20"/>
                          <w:szCs w:val="20"/>
                        </w:rPr>
                        <w:br/>
                      </w:r>
                    </w:p>
                    <w:p w14:paraId="00240CBF" w14:textId="77777777" w:rsidR="003D6470" w:rsidRPr="003D6470" w:rsidRDefault="003D6470" w:rsidP="001C716A">
                      <w:pPr>
                        <w:rPr>
                          <w:rFonts w:ascii="Open Sans" w:hAnsi="Open Sans"/>
                          <w:color w:val="FFFFFF" w:themeColor="background1"/>
                          <w:sz w:val="20"/>
                          <w:szCs w:val="20"/>
                        </w:rPr>
                      </w:pPr>
                      <w:r w:rsidRPr="003D6470">
                        <w:rPr>
                          <w:rFonts w:ascii="Open Sans" w:hAnsi="Open Sans"/>
                          <w:b/>
                          <w:color w:val="FF5000"/>
                          <w:sz w:val="20"/>
                          <w:szCs w:val="20"/>
                        </w:rPr>
                        <w:t>What makes us say that?</w:t>
                      </w:r>
                      <w:r w:rsidRPr="003D6470">
                        <w:rPr>
                          <w:rFonts w:ascii="Open Sans" w:hAnsi="Open Sans"/>
                          <w:color w:val="FFFFFF" w:themeColor="background1"/>
                          <w:sz w:val="20"/>
                          <w:szCs w:val="20"/>
                        </w:rPr>
                        <w:t xml:space="preserve"> </w:t>
                      </w:r>
                      <w:r>
                        <w:rPr>
                          <w:rFonts w:ascii="Open Sans" w:hAnsi="Open Sans"/>
                          <w:color w:val="FFFFFF" w:themeColor="background1"/>
                          <w:sz w:val="20"/>
                          <w:szCs w:val="20"/>
                        </w:rPr>
                        <w:br/>
                      </w:r>
                      <w:r w:rsidRPr="003D6470">
                        <w:rPr>
                          <w:rFonts w:ascii="Open Sans" w:hAnsi="Open Sans"/>
                          <w:color w:val="FFFFFF" w:themeColor="background1"/>
                          <w:sz w:val="18"/>
                          <w:szCs w:val="18"/>
                        </w:rPr>
                        <w:t>They believe things that data/insights don’t support. They’re undercapitalized and choose to cut corners and look for less expensive options because they’re hit with unexpected surprises or are impatient to let st</w:t>
                      </w:r>
                      <w:r w:rsidR="001C716A">
                        <w:rPr>
                          <w:rFonts w:ascii="Open Sans" w:hAnsi="Open Sans"/>
                          <w:color w:val="FFFFFF" w:themeColor="background1"/>
                          <w:sz w:val="18"/>
                          <w:szCs w:val="18"/>
                        </w:rPr>
                        <w:t>rategies that need time to grow.</w:t>
                      </w:r>
                      <w:r w:rsidR="001C716A">
                        <w:rPr>
                          <w:rFonts w:ascii="Open Sans" w:hAnsi="Open Sans"/>
                          <w:color w:val="FFFFFF" w:themeColor="background1"/>
                          <w:sz w:val="18"/>
                          <w:szCs w:val="18"/>
                        </w:rPr>
                        <w:br/>
                      </w:r>
                    </w:p>
                    <w:p w14:paraId="47A3102D" w14:textId="0394B195" w:rsidR="003D6470" w:rsidRPr="003D6470" w:rsidRDefault="003D6470" w:rsidP="003A2132">
                      <w:pPr>
                        <w:rPr>
                          <w:rFonts w:ascii="Open Sans" w:hAnsi="Open Sans"/>
                          <w:color w:val="FFFFFF" w:themeColor="background1"/>
                          <w:sz w:val="18"/>
                          <w:szCs w:val="18"/>
                        </w:rPr>
                      </w:pPr>
                      <w:r w:rsidRPr="003D6470">
                        <w:rPr>
                          <w:rFonts w:ascii="Open Sans" w:hAnsi="Open Sans"/>
                          <w:b/>
                          <w:color w:val="FF5000"/>
                          <w:sz w:val="20"/>
                          <w:szCs w:val="20"/>
                        </w:rPr>
                        <w:t>What change needs to happen?</w:t>
                      </w:r>
                      <w:r w:rsidRPr="003D6470">
                        <w:rPr>
                          <w:rFonts w:ascii="Open Sans" w:hAnsi="Open Sans"/>
                          <w:color w:val="FFFFFF" w:themeColor="background1"/>
                          <w:sz w:val="20"/>
                          <w:szCs w:val="20"/>
                        </w:rPr>
                        <w:t xml:space="preserve"> </w:t>
                      </w:r>
                      <w:r>
                        <w:rPr>
                          <w:rFonts w:ascii="Open Sans" w:hAnsi="Open Sans"/>
                          <w:color w:val="FFFFFF" w:themeColor="background1"/>
                          <w:sz w:val="20"/>
                          <w:szCs w:val="20"/>
                        </w:rPr>
                        <w:br/>
                      </w:r>
                      <w:r w:rsidRPr="003D6470">
                        <w:rPr>
                          <w:rFonts w:ascii="Open Sans" w:hAnsi="Open Sans"/>
                          <w:color w:val="FFFFFF" w:themeColor="background1"/>
                          <w:sz w:val="18"/>
                          <w:szCs w:val="18"/>
                        </w:rPr>
                        <w:t xml:space="preserve">Align with a team that continuously asks the right questions. Not </w:t>
                      </w:r>
                      <w:r w:rsidR="003A2132">
                        <w:rPr>
                          <w:rFonts w:ascii="Open Sans" w:hAnsi="Open Sans"/>
                          <w:color w:val="FFFFFF" w:themeColor="background1"/>
                          <w:sz w:val="18"/>
                          <w:szCs w:val="18"/>
                        </w:rPr>
                        <w:t xml:space="preserve">one </w:t>
                      </w:r>
                      <w:r w:rsidRPr="003D6470">
                        <w:rPr>
                          <w:rFonts w:ascii="Open Sans" w:hAnsi="Open Sans"/>
                          <w:color w:val="FFFFFF" w:themeColor="background1"/>
                          <w:sz w:val="18"/>
                          <w:szCs w:val="18"/>
                        </w:rPr>
                        <w:t>aligned to a marketing discipline</w:t>
                      </w:r>
                      <w:r w:rsidR="003A2132">
                        <w:rPr>
                          <w:rFonts w:ascii="Open Sans" w:hAnsi="Open Sans"/>
                          <w:color w:val="FFFFFF" w:themeColor="background1"/>
                          <w:sz w:val="18"/>
                          <w:szCs w:val="18"/>
                        </w:rPr>
                        <w:t xml:space="preserve"> (“PPC agency”)</w:t>
                      </w:r>
                      <w:r w:rsidRPr="003D6470">
                        <w:rPr>
                          <w:rFonts w:ascii="Open Sans" w:hAnsi="Open Sans"/>
                          <w:color w:val="FFFFFF" w:themeColor="background1"/>
                          <w:sz w:val="18"/>
                          <w:szCs w:val="18"/>
                        </w:rPr>
                        <w:t xml:space="preserve">, </w:t>
                      </w:r>
                      <w:r w:rsidR="003A2132">
                        <w:rPr>
                          <w:rFonts w:ascii="Open Sans" w:hAnsi="Open Sans"/>
                          <w:color w:val="FFFFFF" w:themeColor="background1"/>
                          <w:sz w:val="18"/>
                          <w:szCs w:val="18"/>
                        </w:rPr>
                        <w:t xml:space="preserve">but a team that </w:t>
                      </w:r>
                      <w:r w:rsidRPr="003D6470">
                        <w:rPr>
                          <w:rFonts w:ascii="Open Sans" w:hAnsi="Open Sans"/>
                          <w:color w:val="FFFFFF" w:themeColor="background1"/>
                          <w:sz w:val="18"/>
                          <w:szCs w:val="18"/>
                        </w:rPr>
                        <w:t>believes in them all. A</w:t>
                      </w:r>
                      <w:r w:rsidR="003A2132">
                        <w:rPr>
                          <w:rFonts w:ascii="Open Sans" w:hAnsi="Open Sans"/>
                          <w:color w:val="FFFFFF" w:themeColor="background1"/>
                          <w:sz w:val="18"/>
                          <w:szCs w:val="18"/>
                        </w:rPr>
                        <w:t>lign with a team that</w:t>
                      </w:r>
                      <w:r w:rsidRPr="003D6470">
                        <w:rPr>
                          <w:rFonts w:ascii="Open Sans" w:hAnsi="Open Sans"/>
                          <w:color w:val="FFFFFF" w:themeColor="background1"/>
                          <w:sz w:val="18"/>
                          <w:szCs w:val="18"/>
                        </w:rPr>
                        <w:t xml:space="preserve"> looks for ways to most effectively use the investment you have or tell you why it’s not enough to meet the minimum threshold of outcome success</w:t>
                      </w:r>
                      <w:r w:rsidR="003A2132">
                        <w:rPr>
                          <w:rFonts w:ascii="Open Sans" w:hAnsi="Open Sans"/>
                          <w:color w:val="FFFFFF" w:themeColor="background1"/>
                          <w:sz w:val="18"/>
                          <w:szCs w:val="18"/>
                        </w:rPr>
                        <w:t>—</w:t>
                      </w:r>
                      <w:r w:rsidRPr="003D6470">
                        <w:rPr>
                          <w:rFonts w:ascii="Open Sans" w:hAnsi="Open Sans"/>
                          <w:color w:val="FFFFFF" w:themeColor="background1"/>
                          <w:sz w:val="18"/>
                          <w:szCs w:val="18"/>
                        </w:rPr>
                        <w:t xml:space="preserve"> someone with what we have trademarked, </w:t>
                      </w:r>
                      <w:r w:rsidR="003A2132">
                        <w:rPr>
                          <w:rFonts w:ascii="Open Sans" w:hAnsi="Open Sans"/>
                          <w:color w:val="FFFFFF" w:themeColor="background1"/>
                          <w:sz w:val="18"/>
                          <w:szCs w:val="18"/>
                        </w:rPr>
                        <w:t>“</w:t>
                      </w:r>
                      <w:r w:rsidRPr="003D6470">
                        <w:rPr>
                          <w:rFonts w:ascii="Open Sans" w:hAnsi="Open Sans"/>
                          <w:color w:val="FFFFFF" w:themeColor="background1"/>
                          <w:sz w:val="18"/>
                          <w:szCs w:val="18"/>
                        </w:rPr>
                        <w:t xml:space="preserve">strategic </w:t>
                      </w:r>
                      <w:proofErr w:type="spellStart"/>
                      <w:r w:rsidRPr="003D6470">
                        <w:rPr>
                          <w:rFonts w:ascii="Open Sans" w:hAnsi="Open Sans"/>
                          <w:color w:val="FFFFFF" w:themeColor="background1"/>
                          <w:sz w:val="18"/>
                          <w:szCs w:val="18"/>
                        </w:rPr>
                        <w:t>practicality</w:t>
                      </w:r>
                      <w:r w:rsidRPr="003D6470">
                        <w:rPr>
                          <w:rFonts w:ascii="Open Sans" w:hAnsi="Open Sans"/>
                          <w:color w:val="FFFFFF" w:themeColor="background1"/>
                          <w:sz w:val="18"/>
                          <w:szCs w:val="18"/>
                          <w:vertAlign w:val="superscript"/>
                        </w:rPr>
                        <w:t>TM</w:t>
                      </w:r>
                      <w:proofErr w:type="spellEnd"/>
                      <w:r w:rsidR="00555555">
                        <w:rPr>
                          <w:rFonts w:ascii="Open Sans" w:hAnsi="Open Sans"/>
                          <w:color w:val="FFFFFF" w:themeColor="background1"/>
                          <w:sz w:val="18"/>
                          <w:szCs w:val="18"/>
                        </w:rPr>
                        <w:t>.</w:t>
                      </w:r>
                      <w:r w:rsidR="003A2132">
                        <w:rPr>
                          <w:rFonts w:ascii="Open Sans" w:hAnsi="Open Sans"/>
                          <w:color w:val="FFFFFF" w:themeColor="background1"/>
                          <w:sz w:val="18"/>
                          <w:szCs w:val="18"/>
                        </w:rPr>
                        <w:t>”</w:t>
                      </w:r>
                    </w:p>
                  </w:txbxContent>
                </v:textbox>
              </v:rect>
            </w:pict>
          </mc:Fallback>
        </mc:AlternateContent>
      </w:r>
      <w:r w:rsidR="00605B7F">
        <w:rPr>
          <w:rFonts w:ascii="Open Sans" w:hAnsi="Open Sans"/>
          <w:sz w:val="28"/>
          <w:szCs w:val="28"/>
        </w:rPr>
        <w:t>It’s often your job to read between the lines in order to meet their unexpressed need.</w:t>
      </w:r>
      <w:r w:rsidR="00555555">
        <w:rPr>
          <w:rFonts w:ascii="Open Sans" w:hAnsi="Open Sans"/>
          <w:sz w:val="28"/>
          <w:szCs w:val="28"/>
        </w:rPr>
        <w:t xml:space="preserve"> </w:t>
      </w:r>
      <w:r w:rsidR="00605B7F" w:rsidRPr="003F7CC0">
        <w:rPr>
          <w:rFonts w:ascii="Open Sans" w:hAnsi="Open Sans"/>
          <w:sz w:val="28"/>
          <w:szCs w:val="28"/>
        </w:rPr>
        <w:t>Here’s a tool that can help.</w:t>
      </w:r>
      <w:r w:rsidR="00605B7F" w:rsidRPr="003F7CC0">
        <w:rPr>
          <w:rFonts w:ascii="Open Sans" w:hAnsi="Open Sans"/>
          <w:b/>
          <w:bCs/>
          <w:sz w:val="28"/>
          <w:szCs w:val="28"/>
        </w:rPr>
        <w:t xml:space="preserve"> </w:t>
      </w:r>
      <w:r w:rsidR="003D6470">
        <w:rPr>
          <w:rFonts w:ascii="Open Sans" w:hAnsi="Open Sans"/>
          <w:sz w:val="28"/>
          <w:szCs w:val="28"/>
        </w:rPr>
        <w:br/>
      </w:r>
    </w:p>
    <w:p w14:paraId="7EEB80B8" w14:textId="77777777" w:rsidR="00605B7F" w:rsidRDefault="00605B7F" w:rsidP="00605B7F">
      <w:pPr>
        <w:ind w:left="-720" w:right="-720"/>
        <w:rPr>
          <w:rFonts w:ascii="Open Sans" w:hAnsi="Open Sans"/>
          <w:b/>
          <w:bCs/>
          <w:color w:val="FF5000"/>
          <w:sz w:val="28"/>
          <w:szCs w:val="28"/>
        </w:rPr>
      </w:pPr>
    </w:p>
    <w:p w14:paraId="2BB60BC8" w14:textId="77777777" w:rsidR="00605B7F" w:rsidRPr="003D6470" w:rsidRDefault="00605B7F" w:rsidP="00605B7F">
      <w:pPr>
        <w:ind w:left="-720" w:right="-720"/>
        <w:rPr>
          <w:rFonts w:ascii="Open Sans" w:hAnsi="Open Sans"/>
          <w:b/>
          <w:bCs/>
          <w:color w:val="FF5000"/>
          <w:sz w:val="32"/>
          <w:szCs w:val="32"/>
        </w:rPr>
      </w:pPr>
      <w:r w:rsidRPr="003D6470">
        <w:rPr>
          <w:rFonts w:ascii="Open Sans" w:hAnsi="Open Sans"/>
          <w:b/>
          <w:bCs/>
          <w:color w:val="FF5000"/>
          <w:sz w:val="32"/>
          <w:szCs w:val="32"/>
        </w:rPr>
        <w:t xml:space="preserve">Answer these questions </w:t>
      </w:r>
      <w:r w:rsidR="003D6470" w:rsidRPr="003D6470">
        <w:rPr>
          <w:rFonts w:ascii="Open Sans" w:hAnsi="Open Sans"/>
          <w:b/>
          <w:bCs/>
          <w:color w:val="FF5000"/>
          <w:sz w:val="32"/>
          <w:szCs w:val="32"/>
        </w:rPr>
        <w:br/>
      </w:r>
      <w:r w:rsidRPr="003D6470">
        <w:rPr>
          <w:rFonts w:ascii="Open Sans" w:hAnsi="Open Sans"/>
          <w:b/>
          <w:bCs/>
          <w:color w:val="FF5000"/>
          <w:sz w:val="32"/>
          <w:szCs w:val="32"/>
        </w:rPr>
        <w:t>(in progression):</w:t>
      </w:r>
    </w:p>
    <w:p w14:paraId="01EEB1BB" w14:textId="77777777" w:rsidR="00605B7F" w:rsidRDefault="00605B7F" w:rsidP="00605B7F">
      <w:pPr>
        <w:ind w:left="-720" w:right="-720"/>
        <w:rPr>
          <w:rFonts w:ascii="Open Sans" w:hAnsi="Open Sans"/>
          <w:sz w:val="28"/>
          <w:szCs w:val="28"/>
        </w:rPr>
      </w:pPr>
    </w:p>
    <w:p w14:paraId="3D24FDA5" w14:textId="77777777" w:rsidR="00605B7F" w:rsidRDefault="00605B7F" w:rsidP="00605B7F">
      <w:pPr>
        <w:pStyle w:val="ListParagraph"/>
        <w:numPr>
          <w:ilvl w:val="0"/>
          <w:numId w:val="1"/>
        </w:numPr>
        <w:ind w:right="-720"/>
        <w:rPr>
          <w:rFonts w:ascii="Open Sans" w:hAnsi="Open Sans"/>
          <w:sz w:val="28"/>
          <w:szCs w:val="28"/>
        </w:rPr>
      </w:pPr>
      <w:r>
        <w:rPr>
          <w:rFonts w:ascii="Open Sans" w:hAnsi="Open Sans"/>
          <w:sz w:val="28"/>
          <w:szCs w:val="28"/>
        </w:rPr>
        <w:t>What does [your customer] want?</w:t>
      </w:r>
    </w:p>
    <w:p w14:paraId="4F236AF3" w14:textId="77777777" w:rsidR="000C4767" w:rsidRDefault="000C4767" w:rsidP="00605B7F">
      <w:pPr>
        <w:ind w:right="-720"/>
        <w:rPr>
          <w:rFonts w:ascii="Open Sans" w:hAnsi="Open Sans"/>
          <w:sz w:val="28"/>
          <w:szCs w:val="28"/>
        </w:rPr>
      </w:pPr>
    </w:p>
    <w:p w14:paraId="1CCACC1D" w14:textId="77777777" w:rsidR="00605B7F" w:rsidRPr="00605B7F" w:rsidRDefault="00555555" w:rsidP="00605B7F">
      <w:pPr>
        <w:ind w:right="-720"/>
        <w:rPr>
          <w:rFonts w:ascii="Open Sans" w:hAnsi="Open Sans"/>
          <w:sz w:val="28"/>
          <w:szCs w:val="28"/>
        </w:rPr>
      </w:pPr>
      <w:r>
        <w:rPr>
          <w:rFonts w:ascii="Open Sans" w:hAnsi="Open Sans"/>
          <w:sz w:val="28"/>
          <w:szCs w:val="28"/>
        </w:rPr>
        <w:br/>
      </w:r>
      <w:bookmarkStart w:id="0" w:name="_GoBack"/>
      <w:bookmarkEnd w:id="0"/>
    </w:p>
    <w:p w14:paraId="2B05343A" w14:textId="77777777" w:rsidR="00605B7F" w:rsidRPr="00605B7F" w:rsidRDefault="00605B7F" w:rsidP="00605B7F">
      <w:pPr>
        <w:pStyle w:val="ListParagraph"/>
        <w:numPr>
          <w:ilvl w:val="0"/>
          <w:numId w:val="1"/>
        </w:numPr>
        <w:ind w:right="-720"/>
        <w:rPr>
          <w:rFonts w:ascii="Open Sans" w:hAnsi="Open Sans"/>
          <w:sz w:val="28"/>
          <w:szCs w:val="28"/>
        </w:rPr>
      </w:pPr>
      <w:r>
        <w:rPr>
          <w:rFonts w:ascii="Open Sans" w:hAnsi="Open Sans"/>
          <w:sz w:val="28"/>
          <w:szCs w:val="28"/>
        </w:rPr>
        <w:t>Why are they unable to get it?</w:t>
      </w:r>
    </w:p>
    <w:p w14:paraId="01B157B0" w14:textId="77777777" w:rsidR="000C4767" w:rsidRDefault="000C4767" w:rsidP="00605B7F">
      <w:pPr>
        <w:ind w:right="-720"/>
        <w:rPr>
          <w:rFonts w:ascii="Open Sans" w:hAnsi="Open Sans"/>
          <w:sz w:val="28"/>
          <w:szCs w:val="28"/>
        </w:rPr>
      </w:pPr>
    </w:p>
    <w:p w14:paraId="0B7D9A69" w14:textId="77777777" w:rsidR="00605B7F" w:rsidRPr="00605B7F" w:rsidRDefault="00555555" w:rsidP="00605B7F">
      <w:pPr>
        <w:ind w:right="-720"/>
        <w:rPr>
          <w:rFonts w:ascii="Open Sans" w:hAnsi="Open Sans"/>
          <w:sz w:val="28"/>
          <w:szCs w:val="28"/>
        </w:rPr>
      </w:pPr>
      <w:r>
        <w:rPr>
          <w:rFonts w:ascii="Open Sans" w:hAnsi="Open Sans"/>
          <w:sz w:val="28"/>
          <w:szCs w:val="28"/>
        </w:rPr>
        <w:br/>
      </w:r>
    </w:p>
    <w:p w14:paraId="6C996CB6" w14:textId="77777777" w:rsidR="00605B7F" w:rsidRDefault="00605B7F" w:rsidP="00605B7F">
      <w:pPr>
        <w:pStyle w:val="ListParagraph"/>
        <w:numPr>
          <w:ilvl w:val="0"/>
          <w:numId w:val="1"/>
        </w:numPr>
        <w:ind w:right="-720"/>
        <w:rPr>
          <w:rFonts w:ascii="Open Sans" w:hAnsi="Open Sans"/>
          <w:sz w:val="28"/>
          <w:szCs w:val="28"/>
        </w:rPr>
      </w:pPr>
      <w:r>
        <w:rPr>
          <w:rFonts w:ascii="Open Sans" w:hAnsi="Open Sans"/>
          <w:sz w:val="28"/>
          <w:szCs w:val="28"/>
        </w:rPr>
        <w:t>Why do you think they’re not getting it?</w:t>
      </w:r>
    </w:p>
    <w:p w14:paraId="54EC6649" w14:textId="77777777" w:rsidR="000C4767" w:rsidRDefault="000C4767" w:rsidP="00605B7F">
      <w:pPr>
        <w:ind w:right="-720"/>
        <w:rPr>
          <w:rFonts w:ascii="Open Sans" w:hAnsi="Open Sans"/>
          <w:sz w:val="28"/>
          <w:szCs w:val="28"/>
        </w:rPr>
      </w:pPr>
    </w:p>
    <w:p w14:paraId="0C1CE9E5" w14:textId="77777777" w:rsidR="00605B7F" w:rsidRPr="00605B7F" w:rsidRDefault="00555555" w:rsidP="00605B7F">
      <w:pPr>
        <w:ind w:right="-720"/>
        <w:rPr>
          <w:rFonts w:ascii="Open Sans" w:hAnsi="Open Sans"/>
          <w:sz w:val="28"/>
          <w:szCs w:val="28"/>
        </w:rPr>
      </w:pPr>
      <w:r>
        <w:rPr>
          <w:rFonts w:ascii="Open Sans" w:hAnsi="Open Sans"/>
          <w:sz w:val="28"/>
          <w:szCs w:val="28"/>
        </w:rPr>
        <w:br/>
      </w:r>
    </w:p>
    <w:p w14:paraId="4C45B4D5" w14:textId="77777777" w:rsidR="00605B7F" w:rsidRPr="00605B7F" w:rsidRDefault="00605B7F" w:rsidP="00605B7F">
      <w:pPr>
        <w:pStyle w:val="ListParagraph"/>
        <w:numPr>
          <w:ilvl w:val="0"/>
          <w:numId w:val="1"/>
        </w:numPr>
        <w:ind w:right="-720"/>
        <w:rPr>
          <w:rFonts w:ascii="Open Sans" w:hAnsi="Open Sans"/>
          <w:sz w:val="28"/>
          <w:szCs w:val="28"/>
        </w:rPr>
      </w:pPr>
      <w:r>
        <w:rPr>
          <w:rFonts w:ascii="Open Sans" w:hAnsi="Open Sans"/>
          <w:sz w:val="28"/>
          <w:szCs w:val="28"/>
        </w:rPr>
        <w:t>What makes you say that?</w:t>
      </w:r>
    </w:p>
    <w:p w14:paraId="29372386" w14:textId="77777777" w:rsidR="000C4767" w:rsidRDefault="000C4767" w:rsidP="00605B7F">
      <w:pPr>
        <w:ind w:right="-720"/>
        <w:rPr>
          <w:rFonts w:ascii="Open Sans" w:hAnsi="Open Sans"/>
          <w:sz w:val="28"/>
          <w:szCs w:val="28"/>
        </w:rPr>
      </w:pPr>
    </w:p>
    <w:p w14:paraId="435AA4D8" w14:textId="77777777" w:rsidR="00605B7F" w:rsidRPr="00605B7F" w:rsidRDefault="00555555" w:rsidP="00605B7F">
      <w:pPr>
        <w:ind w:right="-720"/>
        <w:rPr>
          <w:rFonts w:ascii="Open Sans" w:hAnsi="Open Sans"/>
          <w:sz w:val="28"/>
          <w:szCs w:val="28"/>
        </w:rPr>
      </w:pPr>
      <w:r>
        <w:rPr>
          <w:rFonts w:ascii="Open Sans" w:hAnsi="Open Sans"/>
          <w:sz w:val="28"/>
          <w:szCs w:val="28"/>
        </w:rPr>
        <w:br/>
      </w:r>
    </w:p>
    <w:p w14:paraId="0772D228" w14:textId="77777777" w:rsidR="00605B7F" w:rsidRPr="00605B7F" w:rsidRDefault="00605B7F" w:rsidP="00605B7F">
      <w:pPr>
        <w:pStyle w:val="ListParagraph"/>
        <w:numPr>
          <w:ilvl w:val="0"/>
          <w:numId w:val="1"/>
        </w:numPr>
        <w:ind w:right="-720"/>
        <w:rPr>
          <w:rFonts w:ascii="Open Sans" w:hAnsi="Open Sans"/>
          <w:sz w:val="28"/>
          <w:szCs w:val="28"/>
        </w:rPr>
      </w:pPr>
      <w:r>
        <w:rPr>
          <w:rFonts w:ascii="Open Sans" w:hAnsi="Open Sans"/>
          <w:sz w:val="28"/>
          <w:szCs w:val="28"/>
        </w:rPr>
        <w:t>What change is therefore necessary?</w:t>
      </w:r>
    </w:p>
    <w:sectPr w:rsidR="00605B7F" w:rsidRPr="00605B7F" w:rsidSect="00605B7F">
      <w:headerReference w:type="default" r:id="rId7"/>
      <w:footerReference w:type="default" r:id="rId8"/>
      <w:pgSz w:w="12240" w:h="15840" w:code="1"/>
      <w:pgMar w:top="2493"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334F1" w14:textId="77777777" w:rsidR="00F56CFD" w:rsidRDefault="00F56CFD" w:rsidP="00605B7F">
      <w:r>
        <w:separator/>
      </w:r>
    </w:p>
  </w:endnote>
  <w:endnote w:type="continuationSeparator" w:id="0">
    <w:p w14:paraId="08B8E6F2" w14:textId="77777777" w:rsidR="00F56CFD" w:rsidRDefault="00F56CFD" w:rsidP="0060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9427C" w14:textId="77777777" w:rsidR="00605B7F" w:rsidRDefault="00605B7F">
    <w:pPr>
      <w:pStyle w:val="Footer"/>
    </w:pPr>
    <w:r w:rsidRPr="00265819">
      <w:rPr>
        <w:rFonts w:ascii="Times New Roman" w:hAnsi="Times New Roman"/>
        <w:b/>
        <w:noProof/>
      </w:rPr>
      <w:drawing>
        <wp:anchor distT="0" distB="0" distL="114300" distR="114300" simplePos="0" relativeHeight="251659264" behindDoc="0" locked="0" layoutInCell="1" allowOverlap="1" wp14:anchorId="481B1111" wp14:editId="516A9C61">
          <wp:simplePos x="0" y="0"/>
          <wp:positionH relativeFrom="margin">
            <wp:posOffset>-972820</wp:posOffset>
          </wp:positionH>
          <wp:positionV relativeFrom="page">
            <wp:posOffset>9514205</wp:posOffset>
          </wp:positionV>
          <wp:extent cx="7872095" cy="574675"/>
          <wp:effectExtent l="0" t="0" r="190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psd"/>
                  <pic:cNvPicPr/>
                </pic:nvPicPr>
                <pic:blipFill>
                  <a:blip r:embed="rId1">
                    <a:extLst>
                      <a:ext uri="{28A0092B-C50C-407E-A947-70E740481C1C}">
                        <a14:useLocalDpi xmlns:a14="http://schemas.microsoft.com/office/drawing/2010/main" val="0"/>
                      </a:ext>
                    </a:extLst>
                  </a:blip>
                  <a:stretch>
                    <a:fillRect/>
                  </a:stretch>
                </pic:blipFill>
                <pic:spPr>
                  <a:xfrm>
                    <a:off x="0" y="0"/>
                    <a:ext cx="7872095" cy="5746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19997" w14:textId="77777777" w:rsidR="00F56CFD" w:rsidRDefault="00F56CFD" w:rsidP="00605B7F">
      <w:r>
        <w:separator/>
      </w:r>
    </w:p>
  </w:footnote>
  <w:footnote w:type="continuationSeparator" w:id="0">
    <w:p w14:paraId="651ABDAE" w14:textId="77777777" w:rsidR="00F56CFD" w:rsidRDefault="00F56CFD" w:rsidP="0060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2E50" w14:textId="77777777" w:rsidR="00605B7F" w:rsidRDefault="00605B7F">
    <w:pPr>
      <w:pStyle w:val="Header"/>
    </w:pPr>
    <w:r>
      <w:rPr>
        <w:rFonts w:ascii="Arial" w:hAnsi="Arial" w:cs="Arial"/>
        <w:b/>
        <w:noProof/>
      </w:rPr>
      <w:drawing>
        <wp:anchor distT="0" distB="0" distL="114300" distR="114300" simplePos="0" relativeHeight="251661312" behindDoc="0" locked="0" layoutInCell="1" allowOverlap="1" wp14:anchorId="360E607B" wp14:editId="609826F3">
          <wp:simplePos x="0" y="0"/>
          <wp:positionH relativeFrom="margin">
            <wp:posOffset>-977265</wp:posOffset>
          </wp:positionH>
          <wp:positionV relativeFrom="page">
            <wp:posOffset>-13447</wp:posOffset>
          </wp:positionV>
          <wp:extent cx="7869667" cy="1335985"/>
          <wp:effectExtent l="0" t="0" r="4445" b="107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psd"/>
                  <pic:cNvPicPr/>
                </pic:nvPicPr>
                <pic:blipFill>
                  <a:blip r:embed="rId1">
                    <a:extLst>
                      <a:ext uri="{28A0092B-C50C-407E-A947-70E740481C1C}">
                        <a14:useLocalDpi xmlns:a14="http://schemas.microsoft.com/office/drawing/2010/main" val="0"/>
                      </a:ext>
                    </a:extLst>
                  </a:blip>
                  <a:stretch>
                    <a:fillRect/>
                  </a:stretch>
                </pic:blipFill>
                <pic:spPr>
                  <a:xfrm>
                    <a:off x="0" y="0"/>
                    <a:ext cx="7893952" cy="13401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C33EB"/>
    <w:multiLevelType w:val="hybridMultilevel"/>
    <w:tmpl w:val="1DD49BE6"/>
    <w:lvl w:ilvl="0" w:tplc="0320381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B7F"/>
    <w:rsid w:val="00086EE6"/>
    <w:rsid w:val="000C4767"/>
    <w:rsid w:val="001C716A"/>
    <w:rsid w:val="0022002B"/>
    <w:rsid w:val="00395A5C"/>
    <w:rsid w:val="003A2132"/>
    <w:rsid w:val="003A3F67"/>
    <w:rsid w:val="003D6470"/>
    <w:rsid w:val="003F7CC0"/>
    <w:rsid w:val="00555555"/>
    <w:rsid w:val="00605B7F"/>
    <w:rsid w:val="00D133FB"/>
    <w:rsid w:val="00F43A83"/>
    <w:rsid w:val="00F56CFD"/>
    <w:rsid w:val="00FE19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D0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B7F"/>
    <w:pPr>
      <w:tabs>
        <w:tab w:val="center" w:pos="4680"/>
        <w:tab w:val="right" w:pos="9360"/>
      </w:tabs>
    </w:pPr>
  </w:style>
  <w:style w:type="character" w:customStyle="1" w:styleId="HeaderChar">
    <w:name w:val="Header Char"/>
    <w:basedOn w:val="DefaultParagraphFont"/>
    <w:link w:val="Header"/>
    <w:uiPriority w:val="99"/>
    <w:rsid w:val="00605B7F"/>
  </w:style>
  <w:style w:type="paragraph" w:styleId="Footer">
    <w:name w:val="footer"/>
    <w:basedOn w:val="Normal"/>
    <w:link w:val="FooterChar"/>
    <w:uiPriority w:val="99"/>
    <w:unhideWhenUsed/>
    <w:rsid w:val="00605B7F"/>
    <w:pPr>
      <w:tabs>
        <w:tab w:val="center" w:pos="4680"/>
        <w:tab w:val="right" w:pos="9360"/>
      </w:tabs>
    </w:pPr>
  </w:style>
  <w:style w:type="character" w:customStyle="1" w:styleId="FooterChar">
    <w:name w:val="Footer Char"/>
    <w:basedOn w:val="DefaultParagraphFont"/>
    <w:link w:val="Footer"/>
    <w:uiPriority w:val="99"/>
    <w:rsid w:val="00605B7F"/>
  </w:style>
  <w:style w:type="paragraph" w:styleId="ListParagraph">
    <w:name w:val="List Paragraph"/>
    <w:basedOn w:val="Normal"/>
    <w:uiPriority w:val="34"/>
    <w:qFormat/>
    <w:rsid w:val="00605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Liberty Pickering</dc:creator>
  <cp:keywords/>
  <dc:description/>
  <cp:lastModifiedBy>Jared Heath</cp:lastModifiedBy>
  <cp:revision>3</cp:revision>
  <cp:lastPrinted>2019-04-09T17:20:00Z</cp:lastPrinted>
  <dcterms:created xsi:type="dcterms:W3CDTF">2019-04-09T17:21:00Z</dcterms:created>
  <dcterms:modified xsi:type="dcterms:W3CDTF">2019-04-10T20:10:00Z</dcterms:modified>
</cp:coreProperties>
</file>