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EC893" w14:textId="7F1A2ABF" w:rsidR="00605B7F" w:rsidRPr="00791A0B" w:rsidRDefault="00E17E42" w:rsidP="00466436">
      <w:pPr>
        <w:ind w:left="-720"/>
        <w:rPr>
          <w:rFonts w:ascii="Open Sans" w:hAnsi="Open Sans"/>
          <w:b/>
          <w:bCs/>
          <w:color w:val="FFFFFF" w:themeColor="background1"/>
          <w:shd w:val="pct15" w:color="auto" w:fill="FFFFFF"/>
        </w:rPr>
      </w:pPr>
      <w:r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EMPATHY STATEMENT</w:t>
      </w:r>
      <w:r w:rsidR="00466436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 xml:space="preserve"> </w:t>
      </w:r>
      <w:r w:rsidR="00791A0B" w:rsidRPr="00791A0B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WORKSHEET</w:t>
      </w:r>
    </w:p>
    <w:p w14:paraId="55719B99" w14:textId="16D9CD17" w:rsidR="00605B7F" w:rsidRPr="00555555" w:rsidRDefault="00E17E42" w:rsidP="00555555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>
        <w:rPr>
          <w:rFonts w:ascii="Open Sans" w:hAnsi="Open Sans"/>
          <w:b/>
          <w:bCs/>
          <w:color w:val="FF5000"/>
          <w:sz w:val="44"/>
          <w:szCs w:val="44"/>
        </w:rPr>
        <w:t>Crafting an Empathy Statement</w:t>
      </w:r>
    </w:p>
    <w:p w14:paraId="026B2184" w14:textId="77777777" w:rsidR="00555555" w:rsidRDefault="00555555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62F16BC4" w14:textId="09B19737" w:rsidR="00605B7F" w:rsidRPr="003F7CC0" w:rsidRDefault="00E17E42" w:rsidP="00605B7F">
      <w:pPr>
        <w:ind w:left="-720" w:right="-720"/>
        <w:rPr>
          <w:rFonts w:ascii="Open Sans Semibold" w:hAnsi="Open Sans Semibold"/>
          <w:b/>
          <w:bCs/>
          <w:i/>
          <w:iCs/>
          <w:sz w:val="28"/>
          <w:szCs w:val="28"/>
        </w:rPr>
      </w:pPr>
      <w:r>
        <w:rPr>
          <w:rFonts w:ascii="Open Sans Semibold" w:hAnsi="Open Sans Semibold"/>
          <w:b/>
          <w:bCs/>
          <w:i/>
          <w:iCs/>
          <w:sz w:val="28"/>
          <w:szCs w:val="28"/>
        </w:rPr>
        <w:t>The best customer is one that self-selects to be your customer.</w:t>
      </w:r>
    </w:p>
    <w:p w14:paraId="62C01B7D" w14:textId="14FF7F58" w:rsidR="00605B7F" w:rsidRDefault="00E17E42" w:rsidP="00CC5BA2">
      <w:pPr>
        <w:ind w:left="-720" w:right="-720"/>
        <w:rPr>
          <w:rFonts w:ascii="Open Sans" w:hAnsi="Open Sans"/>
          <w:sz w:val="28"/>
          <w:szCs w:val="28"/>
        </w:rPr>
      </w:pPr>
      <w:r>
        <w:rPr>
          <w:rFonts w:ascii="Open Sans" w:hAnsi="Open Sans"/>
          <w:noProof/>
          <w:sz w:val="28"/>
          <w:szCs w:val="28"/>
        </w:rPr>
        <w:t>One way to do that is by communicating an empathy statement. A statement that helps a listener know you get them and are for them. Here’s a tool that can speed up and simplify building your own.</w:t>
      </w:r>
      <w:r w:rsidR="00CC5BA2">
        <w:rPr>
          <w:rFonts w:ascii="Open Sans" w:hAnsi="Open Sans"/>
          <w:noProof/>
          <w:sz w:val="28"/>
          <w:szCs w:val="28"/>
        </w:rPr>
        <w:t xml:space="preserve"> </w:t>
      </w:r>
      <w:r w:rsidR="003D6470">
        <w:rPr>
          <w:rFonts w:ascii="Open Sans" w:hAnsi="Open Sans"/>
          <w:sz w:val="28"/>
          <w:szCs w:val="28"/>
        </w:rPr>
        <w:br/>
      </w:r>
    </w:p>
    <w:p w14:paraId="7EEB80B8" w14:textId="77777777" w:rsidR="00605B7F" w:rsidRDefault="00605B7F" w:rsidP="00605B7F">
      <w:pPr>
        <w:ind w:left="-720" w:right="-720"/>
        <w:rPr>
          <w:rFonts w:ascii="Open Sans" w:hAnsi="Open Sans"/>
          <w:b/>
          <w:bCs/>
          <w:color w:val="FF5000"/>
          <w:sz w:val="28"/>
          <w:szCs w:val="28"/>
        </w:rPr>
      </w:pPr>
    </w:p>
    <w:p w14:paraId="2BB60BC8" w14:textId="2DD3A434" w:rsidR="00605B7F" w:rsidRPr="003D6470" w:rsidRDefault="00E17E42" w:rsidP="00605B7F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  <w:r>
        <w:rPr>
          <w:rFonts w:ascii="Open Sans" w:hAnsi="Open Sans"/>
          <w:b/>
          <w:bCs/>
          <w:color w:val="FF5000"/>
          <w:sz w:val="32"/>
          <w:szCs w:val="32"/>
        </w:rPr>
        <w:t>Try this technique</w:t>
      </w:r>
      <w:r w:rsidR="00CC5BA2">
        <w:rPr>
          <w:rFonts w:ascii="Open Sans" w:hAnsi="Open Sans"/>
          <w:b/>
          <w:bCs/>
          <w:color w:val="FF5000"/>
          <w:sz w:val="32"/>
          <w:szCs w:val="32"/>
        </w:rPr>
        <w:t>:</w:t>
      </w:r>
    </w:p>
    <w:p w14:paraId="01EEB1BB" w14:textId="77777777" w:rsidR="00605B7F" w:rsidRDefault="00605B7F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2C2894DA" w14:textId="7BA03602" w:rsidR="00E17E42" w:rsidRDefault="00E17E42" w:rsidP="00CC5BA2">
      <w:pPr>
        <w:pStyle w:val="ListParagraph"/>
        <w:numPr>
          <w:ilvl w:val="0"/>
          <w:numId w:val="3"/>
        </w:numPr>
        <w:ind w:right="-720"/>
        <w:rPr>
          <w:rFonts w:ascii="Open Sans" w:hAnsi="Open Sans"/>
        </w:rPr>
      </w:pPr>
      <w:r>
        <w:rPr>
          <w:rFonts w:ascii="Open Sans" w:hAnsi="Open Sans"/>
          <w:b/>
          <w:bCs/>
        </w:rPr>
        <w:t xml:space="preserve">In a world where </w:t>
      </w:r>
      <w:r w:rsidR="00CC5BA2">
        <w:rPr>
          <w:rFonts w:ascii="Open Sans" w:hAnsi="Open Sans"/>
        </w:rPr>
        <w:t>_________________</w:t>
      </w:r>
      <w:r>
        <w:rPr>
          <w:rFonts w:ascii="Open Sans" w:hAnsi="Open Sans"/>
        </w:rPr>
        <w:t>_______</w:t>
      </w:r>
      <w:r w:rsidR="00CC5BA2">
        <w:rPr>
          <w:rFonts w:ascii="Open Sans" w:hAnsi="Open Sans"/>
        </w:rPr>
        <w:t>_____________________</w:t>
      </w:r>
      <w:r>
        <w:rPr>
          <w:rFonts w:ascii="Open Sans" w:hAnsi="Open Sans"/>
        </w:rPr>
        <w:t>_________________________</w:t>
      </w:r>
      <w:r w:rsidR="00CC5BA2">
        <w:rPr>
          <w:rFonts w:ascii="Open Sans" w:hAnsi="Open Sans"/>
        </w:rPr>
        <w:t>____</w:t>
      </w:r>
      <w:r>
        <w:rPr>
          <w:rFonts w:ascii="Open Sans" w:hAnsi="Open Sans"/>
        </w:rPr>
        <w:br/>
      </w:r>
      <w:r>
        <w:rPr>
          <w:rFonts w:ascii="Open Sans" w:hAnsi="Open Sans"/>
        </w:rPr>
        <w:br/>
      </w:r>
    </w:p>
    <w:p w14:paraId="5A34DEA6" w14:textId="08325E07" w:rsidR="00E17E42" w:rsidRDefault="00E17E42" w:rsidP="00CC5BA2">
      <w:pPr>
        <w:pStyle w:val="ListParagraph"/>
        <w:numPr>
          <w:ilvl w:val="0"/>
          <w:numId w:val="3"/>
        </w:numPr>
        <w:ind w:right="-720"/>
        <w:rPr>
          <w:rFonts w:ascii="Open Sans" w:hAnsi="Open Sans"/>
        </w:rPr>
      </w:pPr>
      <w:r>
        <w:rPr>
          <w:rFonts w:ascii="Open Sans" w:hAnsi="Open Sans"/>
          <w:b/>
          <w:bCs/>
        </w:rPr>
        <w:t xml:space="preserve">It’s </w:t>
      </w:r>
      <w:r>
        <w:rPr>
          <w:rFonts w:ascii="Open Sans" w:hAnsi="Open Sans"/>
        </w:rPr>
        <w:t>_________________________________________________________________________________________</w:t>
      </w:r>
      <w:r>
        <w:rPr>
          <w:rFonts w:ascii="Open Sans" w:hAnsi="Open Sans"/>
        </w:rPr>
        <w:br/>
      </w:r>
      <w:r>
        <w:rPr>
          <w:rFonts w:ascii="Open Sans" w:hAnsi="Open Sans"/>
        </w:rPr>
        <w:br/>
      </w:r>
    </w:p>
    <w:p w14:paraId="1254B461" w14:textId="382B1A42" w:rsidR="00E17E42" w:rsidRPr="00E17E42" w:rsidRDefault="00E17E42" w:rsidP="00CC5BA2">
      <w:pPr>
        <w:pStyle w:val="ListParagraph"/>
        <w:numPr>
          <w:ilvl w:val="0"/>
          <w:numId w:val="3"/>
        </w:numPr>
        <w:ind w:right="-720"/>
        <w:rPr>
          <w:rFonts w:ascii="Open Sans" w:hAnsi="Open Sans"/>
        </w:rPr>
      </w:pPr>
      <w:r>
        <w:rPr>
          <w:rFonts w:ascii="Open Sans" w:hAnsi="Open Sans"/>
          <w:b/>
          <w:bCs/>
        </w:rPr>
        <w:t>But you ____________________________________________________________________________________________</w:t>
      </w:r>
      <w:r>
        <w:rPr>
          <w:rFonts w:ascii="Open Sans" w:hAnsi="Open Sans"/>
          <w:b/>
          <w:bCs/>
        </w:rPr>
        <w:br/>
      </w:r>
      <w:r>
        <w:rPr>
          <w:rFonts w:ascii="Open Sans" w:hAnsi="Open Sans"/>
          <w:b/>
          <w:bCs/>
        </w:rPr>
        <w:br/>
      </w:r>
    </w:p>
    <w:p w14:paraId="0772D228" w14:textId="0555AEEE" w:rsidR="00605B7F" w:rsidRPr="007E5BDD" w:rsidRDefault="00E17E42" w:rsidP="00E17E42">
      <w:pPr>
        <w:pStyle w:val="ListParagraph"/>
        <w:numPr>
          <w:ilvl w:val="0"/>
          <w:numId w:val="3"/>
        </w:numPr>
        <w:ind w:left="-720" w:right="-720" w:firstLine="360"/>
        <w:rPr>
          <w:rFonts w:ascii="Open Sans" w:hAnsi="Open Sans"/>
          <w:sz w:val="32"/>
          <w:szCs w:val="32"/>
        </w:rPr>
      </w:pPr>
      <w:r>
        <w:rPr>
          <w:rFonts w:ascii="Open Sans" w:hAnsi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D57F" wp14:editId="49932C76">
                <wp:simplePos x="0" y="0"/>
                <wp:positionH relativeFrom="column">
                  <wp:posOffset>-368300</wp:posOffset>
                </wp:positionH>
                <wp:positionV relativeFrom="paragraph">
                  <wp:posOffset>1356360</wp:posOffset>
                </wp:positionV>
                <wp:extent cx="6704965" cy="1141095"/>
                <wp:effectExtent l="0" t="0" r="635" b="19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965" cy="1141095"/>
                        </a:xfrm>
                        <a:prstGeom prst="rect">
                          <a:avLst/>
                        </a:prstGeom>
                        <a:solidFill>
                          <a:srgbClr val="13496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9FD96" w14:textId="4180F748" w:rsidR="00E17E42" w:rsidRPr="00E17E42" w:rsidRDefault="00E17E42" w:rsidP="000F58DF">
                            <w:pPr>
                              <w:rPr>
                                <w:rFonts w:ascii="Open Sans" w:hAnsi="Open Sans"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0F58DF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u w:val="single"/>
                              </w:rPr>
                              <w:t xml:space="preserve">Rogue </w:t>
                            </w:r>
                            <w:r w:rsidR="000F58DF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u w:val="single"/>
                              </w:rPr>
                              <w:t>Example</w:t>
                            </w:r>
                            <w:r w:rsidRPr="00E17E42">
                              <w:rPr>
                                <w:rFonts w:ascii="Open Sans" w:hAnsi="Open Sans"/>
                                <w:b/>
                                <w:bCs/>
                                <w:color w:val="FC5120"/>
                              </w:rPr>
                              <w:br/>
                            </w:r>
                            <w:r w:rsidRPr="00E17E42">
                              <w:rPr>
                                <w:rFonts w:ascii="Open Sans" w:hAnsi="Open Sans"/>
                                <w:b/>
                                <w:bCs/>
                                <w:color w:val="FC5120"/>
                                <w:sz w:val="22"/>
                                <w:szCs w:val="22"/>
                              </w:rPr>
                              <w:t>In a world where</w:t>
                            </w:r>
                            <w:r w:rsidRPr="00E17E42">
                              <w:rPr>
                                <w:rFonts w:ascii="Open Sans" w:hAnsi="Open Sans"/>
                                <w:color w:val="FC51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7E42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>agencies, experts and gurus are readily available,</w:t>
                            </w:r>
                            <w:r w:rsidRPr="00E17E42">
                              <w:rPr>
                                <w:rFonts w:ascii="Open Sans" w:hAnsi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7E42">
                              <w:rPr>
                                <w:rFonts w:ascii="Open Sans" w:hAnsi="Open Sans"/>
                                <w:b/>
                                <w:bCs/>
                                <w:color w:val="FC5120"/>
                                <w:sz w:val="22"/>
                                <w:szCs w:val="22"/>
                              </w:rPr>
                              <w:t>it’s</w:t>
                            </w:r>
                            <w:r w:rsidRPr="00E17E42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easy to find people that explain how to do a tactic better. </w:t>
                            </w:r>
                            <w:r w:rsidRPr="00E17E42">
                              <w:rPr>
                                <w:rFonts w:ascii="Open Sans" w:hAnsi="Open Sans"/>
                                <w:b/>
                                <w:bCs/>
                                <w:color w:val="FC5120"/>
                                <w:sz w:val="22"/>
                                <w:szCs w:val="22"/>
                              </w:rPr>
                              <w:t>But you</w:t>
                            </w:r>
                            <w:r w:rsidRPr="00E17E42">
                              <w:rPr>
                                <w:rFonts w:ascii="Open Sans" w:hAnsi="Open Sans"/>
                                <w:color w:val="FC51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7E42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don’t want better. You don’t need incremental change, you need radical momentum. Better won’t cut it, you need different. </w:t>
                            </w:r>
                            <w:proofErr w:type="gramStart"/>
                            <w:r w:rsidRPr="00E17E42">
                              <w:rPr>
                                <w:rFonts w:ascii="Open Sans" w:hAnsi="Open Sans"/>
                                <w:b/>
                                <w:bCs/>
                                <w:color w:val="FC5120"/>
                                <w:sz w:val="22"/>
                                <w:szCs w:val="22"/>
                              </w:rPr>
                              <w:t>So</w:t>
                            </w:r>
                            <w:proofErr w:type="gramEnd"/>
                            <w:r w:rsidRPr="00E17E42">
                              <w:rPr>
                                <w:rFonts w:ascii="Open Sans" w:hAnsi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Go Rogue… where you’ll get a well-considered strategy and an achieved outcome.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BD57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pt;margin-top:106.8pt;width:527.9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" fillcolor="#134965" stroked="f">
                <v:textbox>
                  <w:txbxContent>
                    <w:p w14:paraId="0079FD96" w14:textId="4180F748" w:rsidR="00E17E42" w:rsidRPr="00E17E42" w:rsidRDefault="00E17E42" w:rsidP="000F58DF">
                      <w:pPr>
                        <w:rPr>
                          <w:rFonts w:ascii="Open Sans" w:hAnsi="Open Sans"/>
                          <w:color w:val="FFFFFF" w:themeColor="background1"/>
                        </w:rPr>
                      </w:pPr>
                      <w:bookmarkStart w:id="1" w:name="_GoBack"/>
                      <w:r w:rsidRPr="000F58DF">
                        <w:rPr>
                          <w:rFonts w:ascii="Open Sans" w:hAnsi="Open Sans" w:cs="Open Sans"/>
                          <w:b/>
                          <w:color w:val="FFFFFF" w:themeColor="background1"/>
                          <w:u w:val="single"/>
                        </w:rPr>
                        <w:t xml:space="preserve">Rogue </w:t>
                      </w:r>
                      <w:r w:rsidR="000F58DF">
                        <w:rPr>
                          <w:rFonts w:ascii="Open Sans" w:hAnsi="Open Sans" w:cs="Open Sans"/>
                          <w:b/>
                          <w:color w:val="FFFFFF" w:themeColor="background1"/>
                          <w:u w:val="single"/>
                        </w:rPr>
                        <w:t>Example</w:t>
                      </w:r>
                      <w:r w:rsidRPr="00E17E42">
                        <w:rPr>
                          <w:rFonts w:ascii="Open Sans" w:hAnsi="Open Sans"/>
                          <w:b/>
                          <w:bCs/>
                          <w:color w:val="FC5120"/>
                        </w:rPr>
                        <w:br/>
                      </w:r>
                      <w:r w:rsidRPr="00E17E42">
                        <w:rPr>
                          <w:rFonts w:ascii="Open Sans" w:hAnsi="Open Sans"/>
                          <w:b/>
                          <w:bCs/>
                          <w:color w:val="FC5120"/>
                          <w:sz w:val="22"/>
                          <w:szCs w:val="22"/>
                        </w:rPr>
                        <w:t>In a world where</w:t>
                      </w:r>
                      <w:r w:rsidRPr="00E17E42">
                        <w:rPr>
                          <w:rFonts w:ascii="Open Sans" w:hAnsi="Open Sans"/>
                          <w:color w:val="FC5120"/>
                          <w:sz w:val="22"/>
                          <w:szCs w:val="22"/>
                        </w:rPr>
                        <w:t xml:space="preserve"> </w:t>
                      </w:r>
                      <w:r w:rsidRPr="00E17E42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>agencies, experts and gurus are readily available,</w:t>
                      </w:r>
                      <w:r w:rsidRPr="00E17E42">
                        <w:rPr>
                          <w:rFonts w:ascii="Open Sans" w:hAnsi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E17E42">
                        <w:rPr>
                          <w:rFonts w:ascii="Open Sans" w:hAnsi="Open Sans"/>
                          <w:b/>
                          <w:bCs/>
                          <w:color w:val="FC5120"/>
                          <w:sz w:val="22"/>
                          <w:szCs w:val="22"/>
                        </w:rPr>
                        <w:t>it’s</w:t>
                      </w:r>
                      <w:r w:rsidRPr="00E17E42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 xml:space="preserve"> easy to find people that explain how to do a tactic better. </w:t>
                      </w:r>
                      <w:r w:rsidRPr="00E17E42">
                        <w:rPr>
                          <w:rFonts w:ascii="Open Sans" w:hAnsi="Open Sans"/>
                          <w:b/>
                          <w:bCs/>
                          <w:color w:val="FC5120"/>
                          <w:sz w:val="22"/>
                          <w:szCs w:val="22"/>
                        </w:rPr>
                        <w:t>But you</w:t>
                      </w:r>
                      <w:r w:rsidRPr="00E17E42">
                        <w:rPr>
                          <w:rFonts w:ascii="Open Sans" w:hAnsi="Open Sans"/>
                          <w:color w:val="FC5120"/>
                          <w:sz w:val="22"/>
                          <w:szCs w:val="22"/>
                        </w:rPr>
                        <w:t xml:space="preserve"> </w:t>
                      </w:r>
                      <w:r w:rsidRPr="00E17E42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 xml:space="preserve">don’t want better. You don’t need incremental change, you need radical momentum. Better won’t cut it, you need different. </w:t>
                      </w:r>
                      <w:proofErr w:type="gramStart"/>
                      <w:r w:rsidRPr="00E17E42">
                        <w:rPr>
                          <w:rFonts w:ascii="Open Sans" w:hAnsi="Open Sans"/>
                          <w:b/>
                          <w:bCs/>
                          <w:color w:val="FC5120"/>
                          <w:sz w:val="22"/>
                          <w:szCs w:val="22"/>
                        </w:rPr>
                        <w:t>So</w:t>
                      </w:r>
                      <w:proofErr w:type="gramEnd"/>
                      <w:r w:rsidRPr="00E17E42">
                        <w:rPr>
                          <w:rFonts w:ascii="Open Sans" w:hAnsi="Open Sans"/>
                          <w:color w:val="FFFFFF" w:themeColor="background1"/>
                          <w:sz w:val="22"/>
                          <w:szCs w:val="22"/>
                        </w:rPr>
                        <w:t xml:space="preserve"> Go Rogue… where you’ll get a well-considered strategy and an achieved outcome.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hAnsi="Open Sans"/>
          <w:b/>
          <w:bCs/>
        </w:rPr>
        <w:t>So, _________________________________________________________________________________________________</w:t>
      </w:r>
      <w:r>
        <w:rPr>
          <w:rFonts w:ascii="Open Sans" w:hAnsi="Open Sans"/>
          <w:b/>
          <w:bCs/>
        </w:rPr>
        <w:br/>
      </w:r>
    </w:p>
    <w:sectPr w:rsidR="00605B7F" w:rsidRPr="007E5BDD" w:rsidSect="00605B7F">
      <w:headerReference w:type="default" r:id="rId7"/>
      <w:footerReference w:type="default" r:id="rId8"/>
      <w:pgSz w:w="12240" w:h="15840" w:code="1"/>
      <w:pgMar w:top="2493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3749C" w14:textId="77777777" w:rsidR="00D32E34" w:rsidRDefault="00D32E34" w:rsidP="00605B7F">
      <w:r>
        <w:separator/>
      </w:r>
    </w:p>
  </w:endnote>
  <w:endnote w:type="continuationSeparator" w:id="0">
    <w:p w14:paraId="217287DD" w14:textId="77777777" w:rsidR="00D32E34" w:rsidRDefault="00D32E34" w:rsidP="006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9427C" w14:textId="77777777" w:rsidR="00605B7F" w:rsidRDefault="00605B7F">
    <w:pPr>
      <w:pStyle w:val="Footer"/>
    </w:pPr>
    <w:r w:rsidRPr="00265819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481B1111" wp14:editId="516A9C61">
          <wp:simplePos x="0" y="0"/>
          <wp:positionH relativeFrom="margin">
            <wp:posOffset>-972820</wp:posOffset>
          </wp:positionH>
          <wp:positionV relativeFrom="page">
            <wp:posOffset>9514205</wp:posOffset>
          </wp:positionV>
          <wp:extent cx="7872095" cy="574675"/>
          <wp:effectExtent l="0" t="0" r="190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CC256" w14:textId="77777777" w:rsidR="00D32E34" w:rsidRDefault="00D32E34" w:rsidP="00605B7F">
      <w:r>
        <w:separator/>
      </w:r>
    </w:p>
  </w:footnote>
  <w:footnote w:type="continuationSeparator" w:id="0">
    <w:p w14:paraId="41499F6B" w14:textId="77777777" w:rsidR="00D32E34" w:rsidRDefault="00D32E34" w:rsidP="00605B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92E50" w14:textId="77777777" w:rsidR="00605B7F" w:rsidRDefault="00605B7F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360E607B" wp14:editId="609826F3">
          <wp:simplePos x="0" y="0"/>
          <wp:positionH relativeFrom="margin">
            <wp:posOffset>-977265</wp:posOffset>
          </wp:positionH>
          <wp:positionV relativeFrom="page">
            <wp:posOffset>-13447</wp:posOffset>
          </wp:positionV>
          <wp:extent cx="7869667" cy="1335985"/>
          <wp:effectExtent l="0" t="0" r="4445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952" cy="1340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680"/>
    <w:multiLevelType w:val="hybridMultilevel"/>
    <w:tmpl w:val="90C0A25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36EC"/>
    <w:multiLevelType w:val="hybridMultilevel"/>
    <w:tmpl w:val="615C70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BFC33EB"/>
    <w:multiLevelType w:val="hybridMultilevel"/>
    <w:tmpl w:val="C4B86CA4"/>
    <w:lvl w:ilvl="0" w:tplc="44747DC6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  <w:color w:val="FF5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F"/>
    <w:rsid w:val="00086EE6"/>
    <w:rsid w:val="000C4767"/>
    <w:rsid w:val="000F0322"/>
    <w:rsid w:val="000F58DF"/>
    <w:rsid w:val="00196F48"/>
    <w:rsid w:val="001C716A"/>
    <w:rsid w:val="00395A5C"/>
    <w:rsid w:val="003A3F67"/>
    <w:rsid w:val="003D6470"/>
    <w:rsid w:val="003F7CC0"/>
    <w:rsid w:val="00415C72"/>
    <w:rsid w:val="00466436"/>
    <w:rsid w:val="005322CD"/>
    <w:rsid w:val="00555555"/>
    <w:rsid w:val="00605B7F"/>
    <w:rsid w:val="0069351C"/>
    <w:rsid w:val="00791A0B"/>
    <w:rsid w:val="007E5BDD"/>
    <w:rsid w:val="00AC3A70"/>
    <w:rsid w:val="00B567DB"/>
    <w:rsid w:val="00B7734B"/>
    <w:rsid w:val="00BE1BB8"/>
    <w:rsid w:val="00C51D17"/>
    <w:rsid w:val="00CC5BA2"/>
    <w:rsid w:val="00D133FB"/>
    <w:rsid w:val="00D32E34"/>
    <w:rsid w:val="00E17E42"/>
    <w:rsid w:val="00F43A83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D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7F"/>
  </w:style>
  <w:style w:type="paragraph" w:styleId="Footer">
    <w:name w:val="footer"/>
    <w:basedOn w:val="Normal"/>
    <w:link w:val="Foot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7F"/>
  </w:style>
  <w:style w:type="paragraph" w:styleId="ListParagraph">
    <w:name w:val="List Paragraph"/>
    <w:basedOn w:val="Normal"/>
    <w:uiPriority w:val="34"/>
    <w:qFormat/>
    <w:rsid w:val="0060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Pickering</dc:creator>
  <cp:keywords/>
  <dc:description/>
  <cp:lastModifiedBy>Liberty Pickering</cp:lastModifiedBy>
  <cp:revision>3</cp:revision>
  <cp:lastPrinted>2019-04-09T15:08:00Z</cp:lastPrinted>
  <dcterms:created xsi:type="dcterms:W3CDTF">2019-04-30T13:56:00Z</dcterms:created>
  <dcterms:modified xsi:type="dcterms:W3CDTF">2019-04-30T15:18:00Z</dcterms:modified>
</cp:coreProperties>
</file>